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FB3B" w14:textId="3BEC2D29" w:rsidR="001E3A70" w:rsidRPr="001E3A70" w:rsidRDefault="001E3A70">
      <w:pPr>
        <w:rPr>
          <w:b/>
          <w:bCs/>
          <w:sz w:val="32"/>
          <w:szCs w:val="32"/>
        </w:rPr>
      </w:pPr>
      <w:r w:rsidRPr="001E3A70">
        <w:rPr>
          <w:b/>
          <w:bCs/>
          <w:sz w:val="32"/>
          <w:szCs w:val="32"/>
        </w:rPr>
        <w:t>MASCIP AGM 2025 – newsletter performance</w:t>
      </w:r>
    </w:p>
    <w:p w14:paraId="7475D458" w14:textId="77777777" w:rsidR="001E3A70" w:rsidRDefault="001E3A70"/>
    <w:p w14:paraId="00178AB0" w14:textId="7D63537D" w:rsidR="00EE15C2" w:rsidRDefault="000D11E2">
      <w:r>
        <w:rPr>
          <w:noProof/>
        </w:rPr>
        <w:drawing>
          <wp:inline distT="0" distB="0" distL="0" distR="0" wp14:anchorId="6686CDA1" wp14:editId="5C8B96FE">
            <wp:extent cx="5183294" cy="7664403"/>
            <wp:effectExtent l="0" t="0" r="17780" b="13335"/>
            <wp:docPr id="9992133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B26033-887E-4598-A81F-90704C2C00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19F11B" w14:textId="77777777" w:rsidR="00EE15C2" w:rsidRDefault="00EE15C2"/>
    <w:p w14:paraId="7B1FC590" w14:textId="334CA490" w:rsidR="00EE15C2" w:rsidRDefault="00EE15C2">
      <w:r>
        <w:br w:type="page"/>
      </w:r>
      <w:r>
        <w:lastRenderedPageBreak/>
        <w:t>Information sent to MASCIP members via flyers/newsletters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15C2" w14:paraId="20E35620" w14:textId="77777777" w:rsidTr="00EE15C2">
        <w:tc>
          <w:tcPr>
            <w:tcW w:w="4508" w:type="dxa"/>
          </w:tcPr>
          <w:p w14:paraId="6A75E966" w14:textId="718E9D9B" w:rsidR="00EE15C2" w:rsidRPr="00EE15C2" w:rsidRDefault="00EE15C2">
            <w:pPr>
              <w:rPr>
                <w:b/>
                <w:bCs/>
              </w:rPr>
            </w:pPr>
            <w:r w:rsidRPr="00EE15C2">
              <w:rPr>
                <w:b/>
                <w:bCs/>
              </w:rPr>
              <w:t>Nature of information</w:t>
            </w:r>
          </w:p>
        </w:tc>
        <w:tc>
          <w:tcPr>
            <w:tcW w:w="4508" w:type="dxa"/>
          </w:tcPr>
          <w:p w14:paraId="4887E830" w14:textId="437BA03B" w:rsidR="00EE15C2" w:rsidRPr="00EE15C2" w:rsidRDefault="00EE15C2">
            <w:pPr>
              <w:rPr>
                <w:b/>
                <w:bCs/>
              </w:rPr>
            </w:pPr>
            <w:r w:rsidRPr="00EE15C2">
              <w:rPr>
                <w:b/>
                <w:bCs/>
              </w:rPr>
              <w:t>Date</w:t>
            </w:r>
          </w:p>
        </w:tc>
      </w:tr>
      <w:tr w:rsidR="00EE15C2" w14:paraId="08863BB2" w14:textId="77777777" w:rsidTr="00EE15C2">
        <w:tc>
          <w:tcPr>
            <w:tcW w:w="4508" w:type="dxa"/>
          </w:tcPr>
          <w:p w14:paraId="4C6BD78D" w14:textId="300F08A1" w:rsidR="00EE15C2" w:rsidRDefault="00EE15C2">
            <w:r>
              <w:t>Winter newsletter</w:t>
            </w:r>
          </w:p>
        </w:tc>
        <w:tc>
          <w:tcPr>
            <w:tcW w:w="4508" w:type="dxa"/>
          </w:tcPr>
          <w:p w14:paraId="60391277" w14:textId="55D3B9F6" w:rsidR="00EE15C2" w:rsidRDefault="00EE15C2">
            <w:r>
              <w:t>December 24</w:t>
            </w:r>
          </w:p>
        </w:tc>
      </w:tr>
      <w:tr w:rsidR="00EE15C2" w14:paraId="32A7600D" w14:textId="77777777" w:rsidTr="00EE15C2">
        <w:tc>
          <w:tcPr>
            <w:tcW w:w="4508" w:type="dxa"/>
          </w:tcPr>
          <w:p w14:paraId="20ACD4B0" w14:textId="1E5C237A" w:rsidR="00EE15C2" w:rsidRDefault="00EE15C2">
            <w:r>
              <w:t>Spring newsletter</w:t>
            </w:r>
          </w:p>
        </w:tc>
        <w:tc>
          <w:tcPr>
            <w:tcW w:w="4508" w:type="dxa"/>
          </w:tcPr>
          <w:p w14:paraId="2168202F" w14:textId="597A6D98" w:rsidR="00EE15C2" w:rsidRDefault="00EE15C2">
            <w:r>
              <w:t>April 25</w:t>
            </w:r>
          </w:p>
        </w:tc>
      </w:tr>
      <w:tr w:rsidR="00EE15C2" w14:paraId="617D8068" w14:textId="77777777" w:rsidTr="00EE15C2">
        <w:tc>
          <w:tcPr>
            <w:tcW w:w="4508" w:type="dxa"/>
          </w:tcPr>
          <w:p w14:paraId="5A1C964F" w14:textId="2A3E00D1" w:rsidR="00EE15C2" w:rsidRDefault="00EE15C2">
            <w:r>
              <w:t>Call for abstracts</w:t>
            </w:r>
          </w:p>
        </w:tc>
        <w:tc>
          <w:tcPr>
            <w:tcW w:w="4508" w:type="dxa"/>
          </w:tcPr>
          <w:p w14:paraId="15BF2866" w14:textId="27EF42FF" w:rsidR="00EE15C2" w:rsidRDefault="00EE15C2">
            <w:r>
              <w:t>May 25</w:t>
            </w:r>
          </w:p>
        </w:tc>
      </w:tr>
      <w:tr w:rsidR="00EE15C2" w14:paraId="33DDD71B" w14:textId="77777777" w:rsidTr="00EE15C2">
        <w:tc>
          <w:tcPr>
            <w:tcW w:w="4508" w:type="dxa"/>
          </w:tcPr>
          <w:p w14:paraId="26B40E31" w14:textId="4EE05174" w:rsidR="00EE15C2" w:rsidRDefault="00EE15C2">
            <w:r>
              <w:t>APPG inquiry</w:t>
            </w:r>
          </w:p>
        </w:tc>
        <w:tc>
          <w:tcPr>
            <w:tcW w:w="4508" w:type="dxa"/>
          </w:tcPr>
          <w:p w14:paraId="649143AB" w14:textId="4D93F532" w:rsidR="00EE15C2" w:rsidRDefault="00EE15C2">
            <w:r>
              <w:t>June 25</w:t>
            </w:r>
          </w:p>
        </w:tc>
      </w:tr>
      <w:tr w:rsidR="00EE15C2" w14:paraId="75F63107" w14:textId="77777777" w:rsidTr="00EE15C2">
        <w:tc>
          <w:tcPr>
            <w:tcW w:w="4508" w:type="dxa"/>
          </w:tcPr>
          <w:p w14:paraId="6091F46F" w14:textId="28A22BA0" w:rsidR="00EE15C2" w:rsidRDefault="00EE15C2">
            <w:r>
              <w:t>Summer newsletter</w:t>
            </w:r>
          </w:p>
        </w:tc>
        <w:tc>
          <w:tcPr>
            <w:tcW w:w="4508" w:type="dxa"/>
          </w:tcPr>
          <w:p w14:paraId="5A5B270E" w14:textId="0775C80D" w:rsidR="00EE15C2" w:rsidRDefault="00EE15C2">
            <w:r>
              <w:t>August 25</w:t>
            </w:r>
          </w:p>
        </w:tc>
      </w:tr>
      <w:tr w:rsidR="00EE15C2" w14:paraId="2420FD8F" w14:textId="77777777" w:rsidTr="00EE15C2">
        <w:tc>
          <w:tcPr>
            <w:tcW w:w="4508" w:type="dxa"/>
          </w:tcPr>
          <w:p w14:paraId="054941CD" w14:textId="78BEDC95" w:rsidR="00EE15C2" w:rsidRDefault="00EE15C2">
            <w:r>
              <w:t>Autumn newsletter</w:t>
            </w:r>
          </w:p>
        </w:tc>
        <w:tc>
          <w:tcPr>
            <w:tcW w:w="4508" w:type="dxa"/>
          </w:tcPr>
          <w:p w14:paraId="666DFA1C" w14:textId="65C46D0A" w:rsidR="00EE15C2" w:rsidRDefault="00EE15C2">
            <w:r>
              <w:t>November 25</w:t>
            </w:r>
          </w:p>
        </w:tc>
      </w:tr>
      <w:tr w:rsidR="00EE15C2" w14:paraId="02E4E1F7" w14:textId="77777777" w:rsidTr="00EE15C2">
        <w:tc>
          <w:tcPr>
            <w:tcW w:w="4508" w:type="dxa"/>
          </w:tcPr>
          <w:p w14:paraId="7C1E3074" w14:textId="7D378837" w:rsidR="00EE15C2" w:rsidRDefault="00EE15C2">
            <w:r>
              <w:t>Conference reminder</w:t>
            </w:r>
          </w:p>
        </w:tc>
        <w:tc>
          <w:tcPr>
            <w:tcW w:w="4508" w:type="dxa"/>
          </w:tcPr>
          <w:p w14:paraId="2D35C575" w14:textId="11D39112" w:rsidR="00EE15C2" w:rsidRDefault="00EE15C2">
            <w:r>
              <w:t>November 25</w:t>
            </w:r>
          </w:p>
        </w:tc>
      </w:tr>
    </w:tbl>
    <w:p w14:paraId="3E5C084E" w14:textId="77777777" w:rsidR="00EE15C2" w:rsidRDefault="00EE15C2"/>
    <w:sectPr w:rsidR="00EE1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C2"/>
    <w:rsid w:val="000D11E2"/>
    <w:rsid w:val="001E3A70"/>
    <w:rsid w:val="007A332D"/>
    <w:rsid w:val="00D61865"/>
    <w:rsid w:val="00E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66D2"/>
  <w15:chartTrackingRefBased/>
  <w15:docId w15:val="{79D3F3E7-A7E3-4555-9651-ABBD1E3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5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MASCIP Newsletter Performance</a:t>
            </a:r>
          </a:p>
        </c:rich>
      </c:tx>
      <c:layout>
        <c:manualLayout>
          <c:xMode val="edge"/>
          <c:yMode val="edge"/>
          <c:x val="0.4011596675415573"/>
          <c:y val="1.88742817847469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3319050547618799E-2"/>
          <c:y val="6.963820549927642E-2"/>
          <c:w val="0.77844771324199069"/>
          <c:h val="0.88366952683736533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recipients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Average</c:v>
                </c:pt>
                <c:pt idx="1">
                  <c:v>2024 4</c:v>
                </c:pt>
                <c:pt idx="2">
                  <c:v>2025 1</c:v>
                </c:pt>
                <c:pt idx="3">
                  <c:v>2025 2</c:v>
                </c:pt>
                <c:pt idx="4">
                  <c:v>2025 3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 formatCode="0">
                  <c:v>1318.5</c:v>
                </c:pt>
                <c:pt idx="1">
                  <c:v>1338</c:v>
                </c:pt>
                <c:pt idx="2">
                  <c:v>1337</c:v>
                </c:pt>
                <c:pt idx="3">
                  <c:v>1303</c:v>
                </c:pt>
                <c:pt idx="4">
                  <c:v>1296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88-4975-B8B0-A1F4D6582C6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opens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Average</c:v>
                </c:pt>
                <c:pt idx="1">
                  <c:v>2024 4</c:v>
                </c:pt>
                <c:pt idx="2">
                  <c:v>2025 1</c:v>
                </c:pt>
                <c:pt idx="3">
                  <c:v>2025 2</c:v>
                </c:pt>
                <c:pt idx="4">
                  <c:v>2025 3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 formatCode="0">
                  <c:v>422</c:v>
                </c:pt>
                <c:pt idx="1">
                  <c:v>608</c:v>
                </c:pt>
                <c:pt idx="2">
                  <c:v>436</c:v>
                </c:pt>
                <c:pt idx="3">
                  <c:v>343</c:v>
                </c:pt>
                <c:pt idx="4">
                  <c:v>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888-4975-B8B0-A1F4D6582C6D}"/>
            </c:ext>
          </c:extLst>
        </c:ser>
        <c:ser>
          <c:idx val="3"/>
          <c:order val="3"/>
          <c:tx>
            <c:strRef>
              <c:f>Sheet1!$A$4</c:f>
              <c:strCache>
                <c:ptCount val="1"/>
                <c:pt idx="0">
                  <c:v>clicks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Average</c:v>
                </c:pt>
                <c:pt idx="1">
                  <c:v>2024 4</c:v>
                </c:pt>
                <c:pt idx="2">
                  <c:v>2025 1</c:v>
                </c:pt>
                <c:pt idx="3">
                  <c:v>2025 2</c:v>
                </c:pt>
                <c:pt idx="4">
                  <c:v>2025 3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 formatCode="0">
                  <c:v>111</c:v>
                </c:pt>
                <c:pt idx="1">
                  <c:v>129</c:v>
                </c:pt>
                <c:pt idx="2">
                  <c:v>169</c:v>
                </c:pt>
                <c:pt idx="3">
                  <c:v>105</c:v>
                </c:pt>
                <c:pt idx="4">
                  <c:v>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888-4975-B8B0-A1F4D6582C6D}"/>
            </c:ext>
          </c:extLst>
        </c:ser>
        <c:ser>
          <c:idx val="4"/>
          <c:order val="4"/>
          <c:tx>
            <c:strRef>
              <c:f>Sheet1!$A$5</c:f>
              <c:strCache>
                <c:ptCount val="1"/>
                <c:pt idx="0">
                  <c:v>hard bounces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Average</c:v>
                </c:pt>
                <c:pt idx="1">
                  <c:v>2024 4</c:v>
                </c:pt>
                <c:pt idx="2">
                  <c:v>2025 1</c:v>
                </c:pt>
                <c:pt idx="3">
                  <c:v>2025 2</c:v>
                </c:pt>
                <c:pt idx="4">
                  <c:v>2025 3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 formatCode="0">
                  <c:v>14.25</c:v>
                </c:pt>
                <c:pt idx="1">
                  <c:v>17</c:v>
                </c:pt>
                <c:pt idx="2">
                  <c:v>17</c:v>
                </c:pt>
                <c:pt idx="3">
                  <c:v>6</c:v>
                </c:pt>
                <c:pt idx="4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888-4975-B8B0-A1F4D6582C6D}"/>
            </c:ext>
          </c:extLst>
        </c:ser>
        <c:ser>
          <c:idx val="5"/>
          <c:order val="5"/>
          <c:tx>
            <c:strRef>
              <c:f>Sheet1!$A$6</c:f>
              <c:strCache>
                <c:ptCount val="1"/>
                <c:pt idx="0">
                  <c:v>unsubscribes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Sheet1!$B$1:$F$1</c:f>
              <c:strCache>
                <c:ptCount val="5"/>
                <c:pt idx="0">
                  <c:v>Average</c:v>
                </c:pt>
                <c:pt idx="1">
                  <c:v>2024 4</c:v>
                </c:pt>
                <c:pt idx="2">
                  <c:v>2025 1</c:v>
                </c:pt>
                <c:pt idx="3">
                  <c:v>2025 2</c:v>
                </c:pt>
                <c:pt idx="4">
                  <c:v>2025 3</c:v>
                </c:pt>
              </c:strCache>
            </c:strRef>
          </c:cat>
          <c:val>
            <c:numRef>
              <c:f>Sheet1!$B$6:$G$6</c:f>
              <c:numCache>
                <c:formatCode>General</c:formatCode>
                <c:ptCount val="6"/>
                <c:pt idx="0" formatCode="0">
                  <c:v>3.25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888-4975-B8B0-A1F4D6582C6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741056048"/>
        <c:axId val="1738001728"/>
        <c:extLst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Sheet1!$B$1:$F$1</c15:sqref>
                        </c15:formulaRef>
                      </c:ext>
                    </c:extLst>
                    <c:strCache>
                      <c:ptCount val="5"/>
                      <c:pt idx="0">
                        <c:v>Average</c:v>
                      </c:pt>
                      <c:pt idx="1">
                        <c:v>2024 4</c:v>
                      </c:pt>
                      <c:pt idx="2">
                        <c:v>2025 1</c:v>
                      </c:pt>
                      <c:pt idx="3">
                        <c:v>2025 2</c:v>
                      </c:pt>
                      <c:pt idx="4">
                        <c:v>2025 3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5888-4975-B8B0-A1F4D6582C6D}"/>
                  </c:ext>
                </c:extLst>
              </c15:ser>
            </c15:filteredLineSeries>
          </c:ext>
        </c:extLst>
      </c:lineChart>
      <c:catAx>
        <c:axId val="174105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8001728"/>
        <c:crosses val="autoZero"/>
        <c:auto val="1"/>
        <c:lblAlgn val="ctr"/>
        <c:lblOffset val="100"/>
        <c:noMultiLvlLbl val="0"/>
      </c:catAx>
      <c:valAx>
        <c:axId val="173800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105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b13842-065f-47f3-aeb1-f18160572998">TUUEDZ4XTK6W-647281013-585585</_dlc_DocId>
    <IconOverlay xmlns="http://schemas.microsoft.com/sharepoint/v4" xsi:nil="true"/>
    <Dateandtime xmlns="ddc0614e-dbd7-41cc-909a-d18ce1a9960c">2025-11-11T15:05:25+00:00</Dateandtime>
    <lcf76f155ced4ddcb4097134ff3c332f xmlns="ddc0614e-dbd7-41cc-909a-d18ce1a9960c">
      <Terms xmlns="http://schemas.microsoft.com/office/infopath/2007/PartnerControls"/>
    </lcf76f155ced4ddcb4097134ff3c332f>
    <_dlc_DocIdUrl xmlns="e5b13842-065f-47f3-aeb1-f18160572998">
      <Url>https://spinalinjuriesassociation.sharepoint.com/sites/Public/_layouts/15/DocIdRedir.aspx?ID=TUUEDZ4XTK6W-647281013-585585</Url>
      <Description>TUUEDZ4XTK6W-647281013-585585</Description>
    </_dlc_DocIdUrl>
    <TaxCatchAll xmlns="e5b13842-065f-47f3-aeb1-f18160572998" xsi:nil="true"/>
    <_dlc_DocIdPersistId xmlns="e5b13842-065f-47f3-aeb1-f18160572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2CAA379B31542934B514D7B7F4160" ma:contentTypeVersion="27" ma:contentTypeDescription="Create a new document." ma:contentTypeScope="" ma:versionID="f9d2fb202280a49c3d334e014fdcdfc9">
  <xsd:schema xmlns:xsd="http://www.w3.org/2001/XMLSchema" xmlns:xs="http://www.w3.org/2001/XMLSchema" xmlns:p="http://schemas.microsoft.com/office/2006/metadata/properties" xmlns:ns2="e5b13842-065f-47f3-aeb1-f18160572998" xmlns:ns3="ddc0614e-dbd7-41cc-909a-d18ce1a9960c" xmlns:ns4="http://schemas.microsoft.com/sharepoint/v4" targetNamespace="http://schemas.microsoft.com/office/2006/metadata/properties" ma:root="true" ma:fieldsID="0949cb194ecbc1c3edc33c650d04f26f" ns2:_="" ns3:_="" ns4:_="">
    <xsd:import namespace="e5b13842-065f-47f3-aeb1-f18160572998"/>
    <xsd:import namespace="ddc0614e-dbd7-41cc-909a-d18ce1a9960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Dateandtime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13842-065f-47f3-aeb1-f1816057299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c57b10aa-0583-40dc-acba-2dd9b878b85e}" ma:internalName="TaxCatchAll" ma:showField="CatchAllData" ma:web="e5b13842-065f-47f3-aeb1-f1816057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614e-dbd7-41cc-909a-d18ce1a9960c" elementFormDefault="qualified">
    <xsd:import namespace="http://schemas.microsoft.com/office/2006/documentManagement/types"/>
    <xsd:import namespace="http://schemas.microsoft.com/office/infopath/2007/PartnerControls"/>
    <xsd:element name="Dateandtime" ma:index="3" nillable="true" ma:displayName="Date and time" ma:default="[today]" ma:format="DateTime" ma:hidden="true" ma:internalName="Dateandtime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f0294f8-a99c-4794-bdad-9916cba2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A6365-473A-4404-93D9-81B7256BF689}">
  <ds:schemaRefs>
    <ds:schemaRef ds:uri="http://purl.org/dc/terms/"/>
    <ds:schemaRef ds:uri="http://purl.org/dc/elements/1.1/"/>
    <ds:schemaRef ds:uri="ddc0614e-dbd7-41cc-909a-d18ce1a9960c"/>
    <ds:schemaRef ds:uri="http://purl.org/dc/dcmitype/"/>
    <ds:schemaRef ds:uri="http://schemas.microsoft.com/office/2006/metadata/properties"/>
    <ds:schemaRef ds:uri="http://schemas.microsoft.com/sharepoint/v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b13842-065f-47f3-aeb1-f18160572998"/>
  </ds:schemaRefs>
</ds:datastoreItem>
</file>

<file path=customXml/itemProps2.xml><?xml version="1.0" encoding="utf-8"?>
<ds:datastoreItem xmlns:ds="http://schemas.openxmlformats.org/officeDocument/2006/customXml" ds:itemID="{71863808-5AE3-4033-B258-ABC7DD2D9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8E9EA-170E-478E-8C13-7D8C0F26BC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8EA29E-DB96-449F-9E7E-37E5A8EEE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13842-065f-47f3-aeb1-f18160572998"/>
    <ds:schemaRef ds:uri="ddc0614e-dbd7-41cc-909a-d18ce1a9960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Burden</dc:creator>
  <cp:keywords/>
  <dc:description/>
  <cp:lastModifiedBy>Daniel Burden</cp:lastModifiedBy>
  <cp:revision>3</cp:revision>
  <dcterms:created xsi:type="dcterms:W3CDTF">2025-11-11T14:56:00Z</dcterms:created>
  <dcterms:modified xsi:type="dcterms:W3CDTF">2025-11-12T10:28:00Z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0x010100F9C2CAA379B31542934B514D7B7F4160</vt:lpwstr>
  </property>
  <property fmtid="{D5CDD505-2E9C-101B-9397-08002B2CF9AE}" pid="3" name="MediaServiceImageTags">
    <vt:lpwstr/>
  </property>
  <property fmtid="{D5CDD505-2E9C-101B-9397-08002B2CF9AE}" pid="4" name="_dlc_DocIdItemGuid">
    <vt:lpwstr>8938cbc8-ed79-4fdb-969d-a6506784dc00</vt:lpwstr>
  </property>
</Properties>
</file>