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F8ACA4F" w14:textId="65396EE6" w:rsidR="00653B2E" w:rsidRDefault="00B01E1B" w:rsidP="003A76C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ACA57" wp14:editId="406D6EED">
                <wp:simplePos x="0" y="0"/>
                <wp:positionH relativeFrom="column">
                  <wp:posOffset>-714375</wp:posOffset>
                </wp:positionH>
                <wp:positionV relativeFrom="paragraph">
                  <wp:posOffset>225425</wp:posOffset>
                </wp:positionV>
                <wp:extent cx="7115175" cy="2711450"/>
                <wp:effectExtent l="9525" t="10160" r="9525" b="12065"/>
                <wp:wrapSquare wrapText="bothSides"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5175" cy="271145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ACA7A" w14:textId="257A6911" w:rsidR="007F1978" w:rsidRPr="00B01E1B" w:rsidRDefault="007F1978" w:rsidP="00C101A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01E1B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="008A27EB" w:rsidRPr="00B01E1B">
                              <w:rPr>
                                <w:sz w:val="40"/>
                                <w:szCs w:val="40"/>
                              </w:rPr>
                              <w:t>8</w:t>
                            </w:r>
                            <w:r w:rsidRPr="00B01E1B">
                              <w:rPr>
                                <w:sz w:val="40"/>
                                <w:szCs w:val="40"/>
                              </w:rPr>
                              <w:t>th</w:t>
                            </w:r>
                            <w:r w:rsidR="009128E3" w:rsidRPr="00B01E1B">
                              <w:rPr>
                                <w:sz w:val="40"/>
                                <w:szCs w:val="40"/>
                              </w:rPr>
                              <w:t xml:space="preserve"> Annual Conference</w:t>
                            </w:r>
                          </w:p>
                          <w:p w14:paraId="6CA9B09A" w14:textId="7D2388CD" w:rsidR="004A5C92" w:rsidRPr="00B01E1B" w:rsidRDefault="006422C8" w:rsidP="00C101A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01E1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THE INCOMPLETE PICTURE</w:t>
                            </w:r>
                          </w:p>
                          <w:p w14:paraId="0F8ACA7C" w14:textId="1B9EE56D" w:rsidR="00DC0899" w:rsidRPr="00666CE7" w:rsidRDefault="006422C8" w:rsidP="00C101A2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66CE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Navigating the complexities of </w:t>
                            </w:r>
                            <w:r w:rsidR="00683B50" w:rsidRPr="00666CE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</w:t>
                            </w:r>
                            <w:r w:rsidRPr="00666CE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pinal </w:t>
                            </w:r>
                            <w:r w:rsidR="00683B50" w:rsidRPr="00666CE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</w:t>
                            </w:r>
                            <w:r w:rsidRPr="00666CE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ord </w:t>
                            </w:r>
                            <w:r w:rsidR="00683B50" w:rsidRPr="00666CE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</w:t>
                            </w:r>
                            <w:r w:rsidRPr="00666CE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n</w:t>
                            </w:r>
                            <w:r w:rsidR="00683B50" w:rsidRPr="00666CE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jury</w:t>
                            </w:r>
                          </w:p>
                          <w:p w14:paraId="0F8ACA7D" w14:textId="04FBE51F" w:rsidR="007F1978" w:rsidRPr="00B01E1B" w:rsidRDefault="007F1978" w:rsidP="00DC0899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01E1B">
                              <w:rPr>
                                <w:sz w:val="40"/>
                                <w:szCs w:val="40"/>
                              </w:rPr>
                              <w:t xml:space="preserve">Thursday </w:t>
                            </w:r>
                            <w:r w:rsidR="008A27EB" w:rsidRPr="00B01E1B">
                              <w:rPr>
                                <w:sz w:val="40"/>
                                <w:szCs w:val="40"/>
                              </w:rPr>
                              <w:t>19</w:t>
                            </w:r>
                            <w:r w:rsidRPr="00B01E1B">
                              <w:rPr>
                                <w:sz w:val="40"/>
                                <w:szCs w:val="40"/>
                              </w:rPr>
                              <w:t xml:space="preserve"> November 202</w:t>
                            </w:r>
                            <w:r w:rsidR="008A27EB" w:rsidRPr="00B01E1B"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0F8ACA7E" w14:textId="287457AF" w:rsidR="007F1978" w:rsidRPr="00B01E1B" w:rsidRDefault="004A5C92" w:rsidP="00DC0899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01E1B">
                              <w:rPr>
                                <w:sz w:val="40"/>
                                <w:szCs w:val="40"/>
                              </w:rPr>
                              <w:t>Holy</w:t>
                            </w:r>
                            <w:r w:rsidR="00B169F5" w:rsidRPr="00B01E1B">
                              <w:rPr>
                                <w:sz w:val="40"/>
                                <w:szCs w:val="40"/>
                              </w:rPr>
                              <w:t>well Park Conference Centre</w:t>
                            </w:r>
                          </w:p>
                          <w:p w14:paraId="0F8ACA7F" w14:textId="12548B80" w:rsidR="007F1978" w:rsidRPr="00B01E1B" w:rsidRDefault="007F1978" w:rsidP="00DC0899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01E1B">
                              <w:rPr>
                                <w:sz w:val="40"/>
                                <w:szCs w:val="40"/>
                              </w:rPr>
                              <w:t>Loughborough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ACA5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-56.25pt;margin-top:17.75pt;width:560.25pt;height:2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" fillcolor="#b4c6e7 [1300]">
                <v:textbox style="mso-fit-shape-to-text:t">
                  <w:txbxContent>
                    <w:p w14:paraId="0F8ACA7A" w14:textId="257A6911" w:rsidR="007F1978" w:rsidRPr="00B01E1B" w:rsidRDefault="007F1978" w:rsidP="00C101A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01E1B">
                        <w:rPr>
                          <w:sz w:val="40"/>
                          <w:szCs w:val="40"/>
                        </w:rPr>
                        <w:t>2</w:t>
                      </w:r>
                      <w:r w:rsidR="008A27EB" w:rsidRPr="00B01E1B">
                        <w:rPr>
                          <w:sz w:val="40"/>
                          <w:szCs w:val="40"/>
                        </w:rPr>
                        <w:t>8</w:t>
                      </w:r>
                      <w:r w:rsidRPr="00B01E1B">
                        <w:rPr>
                          <w:sz w:val="40"/>
                          <w:szCs w:val="40"/>
                        </w:rPr>
                        <w:t>th</w:t>
                      </w:r>
                      <w:r w:rsidR="009128E3" w:rsidRPr="00B01E1B">
                        <w:rPr>
                          <w:sz w:val="40"/>
                          <w:szCs w:val="40"/>
                        </w:rPr>
                        <w:t xml:space="preserve"> Annual Conference</w:t>
                      </w:r>
                    </w:p>
                    <w:p w14:paraId="6CA9B09A" w14:textId="7D2388CD" w:rsidR="004A5C92" w:rsidRPr="00B01E1B" w:rsidRDefault="006422C8" w:rsidP="00C101A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B01E1B">
                        <w:rPr>
                          <w:b/>
                          <w:bCs/>
                          <w:sz w:val="40"/>
                          <w:szCs w:val="40"/>
                        </w:rPr>
                        <w:t>THE INCOMPLETE PICTURE</w:t>
                      </w:r>
                    </w:p>
                    <w:p w14:paraId="0F8ACA7C" w14:textId="1B9EE56D" w:rsidR="00DC0899" w:rsidRPr="00666CE7" w:rsidRDefault="006422C8" w:rsidP="00C101A2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66CE7">
                        <w:rPr>
                          <w:b/>
                          <w:bCs/>
                          <w:sz w:val="40"/>
                          <w:szCs w:val="40"/>
                        </w:rPr>
                        <w:t xml:space="preserve">Navigating the complexities of </w:t>
                      </w:r>
                      <w:r w:rsidR="00683B50" w:rsidRPr="00666CE7">
                        <w:rPr>
                          <w:b/>
                          <w:bCs/>
                          <w:sz w:val="40"/>
                          <w:szCs w:val="40"/>
                        </w:rPr>
                        <w:t>S</w:t>
                      </w:r>
                      <w:r w:rsidRPr="00666CE7">
                        <w:rPr>
                          <w:b/>
                          <w:bCs/>
                          <w:sz w:val="40"/>
                          <w:szCs w:val="40"/>
                        </w:rPr>
                        <w:t xml:space="preserve">pinal </w:t>
                      </w:r>
                      <w:r w:rsidR="00683B50" w:rsidRPr="00666CE7">
                        <w:rPr>
                          <w:b/>
                          <w:bCs/>
                          <w:sz w:val="40"/>
                          <w:szCs w:val="40"/>
                        </w:rPr>
                        <w:t>C</w:t>
                      </w:r>
                      <w:r w:rsidRPr="00666CE7">
                        <w:rPr>
                          <w:b/>
                          <w:bCs/>
                          <w:sz w:val="40"/>
                          <w:szCs w:val="40"/>
                        </w:rPr>
                        <w:t xml:space="preserve">ord </w:t>
                      </w:r>
                      <w:r w:rsidR="00683B50" w:rsidRPr="00666CE7">
                        <w:rPr>
                          <w:b/>
                          <w:bCs/>
                          <w:sz w:val="40"/>
                          <w:szCs w:val="40"/>
                        </w:rPr>
                        <w:t>I</w:t>
                      </w:r>
                      <w:r w:rsidRPr="00666CE7">
                        <w:rPr>
                          <w:b/>
                          <w:bCs/>
                          <w:sz w:val="40"/>
                          <w:szCs w:val="40"/>
                        </w:rPr>
                        <w:t>n</w:t>
                      </w:r>
                      <w:r w:rsidR="00683B50" w:rsidRPr="00666CE7">
                        <w:rPr>
                          <w:b/>
                          <w:bCs/>
                          <w:sz w:val="40"/>
                          <w:szCs w:val="40"/>
                        </w:rPr>
                        <w:t>jury</w:t>
                      </w:r>
                    </w:p>
                    <w:p w14:paraId="0F8ACA7D" w14:textId="04FBE51F" w:rsidR="007F1978" w:rsidRPr="00B01E1B" w:rsidRDefault="007F1978" w:rsidP="00DC0899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B01E1B">
                        <w:rPr>
                          <w:sz w:val="40"/>
                          <w:szCs w:val="40"/>
                        </w:rPr>
                        <w:t xml:space="preserve">Thursday </w:t>
                      </w:r>
                      <w:r w:rsidR="008A27EB" w:rsidRPr="00B01E1B">
                        <w:rPr>
                          <w:sz w:val="40"/>
                          <w:szCs w:val="40"/>
                        </w:rPr>
                        <w:t>19</w:t>
                      </w:r>
                      <w:r w:rsidRPr="00B01E1B">
                        <w:rPr>
                          <w:sz w:val="40"/>
                          <w:szCs w:val="40"/>
                        </w:rPr>
                        <w:t xml:space="preserve"> November 202</w:t>
                      </w:r>
                      <w:r w:rsidR="008A27EB" w:rsidRPr="00B01E1B">
                        <w:rPr>
                          <w:sz w:val="40"/>
                          <w:szCs w:val="40"/>
                        </w:rPr>
                        <w:t>6</w:t>
                      </w:r>
                    </w:p>
                    <w:p w14:paraId="0F8ACA7E" w14:textId="287457AF" w:rsidR="007F1978" w:rsidRPr="00B01E1B" w:rsidRDefault="004A5C92" w:rsidP="00DC0899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B01E1B">
                        <w:rPr>
                          <w:sz w:val="40"/>
                          <w:szCs w:val="40"/>
                        </w:rPr>
                        <w:t>Holy</w:t>
                      </w:r>
                      <w:r w:rsidR="00B169F5" w:rsidRPr="00B01E1B">
                        <w:rPr>
                          <w:sz w:val="40"/>
                          <w:szCs w:val="40"/>
                        </w:rPr>
                        <w:t>well Park Conference Centre</w:t>
                      </w:r>
                    </w:p>
                    <w:p w14:paraId="0F8ACA7F" w14:textId="12548B80" w:rsidR="007F1978" w:rsidRPr="00B01E1B" w:rsidRDefault="007F1978" w:rsidP="00DC0899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B01E1B">
                        <w:rPr>
                          <w:sz w:val="40"/>
                          <w:szCs w:val="40"/>
                        </w:rPr>
                        <w:t>Loughborough University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62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ACA56" wp14:editId="3840746A">
                <wp:simplePos x="0" y="0"/>
                <wp:positionH relativeFrom="margin">
                  <wp:posOffset>-685800</wp:posOffset>
                </wp:positionH>
                <wp:positionV relativeFrom="paragraph">
                  <wp:posOffset>2889250</wp:posOffset>
                </wp:positionV>
                <wp:extent cx="7115175" cy="5775960"/>
                <wp:effectExtent l="0" t="0" r="28575" b="15240"/>
                <wp:wrapSquare wrapText="bothSides"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5175" cy="577596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ACA6C" w14:textId="464DF8FE" w:rsidR="00653B2E" w:rsidRDefault="00653B2E" w:rsidP="00653B2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SPONSORSHIP PACKAGES 202</w:t>
                            </w:r>
                            <w:r w:rsidR="008049FD">
                              <w:rPr>
                                <w:b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4042C71F" w14:textId="42CF6326" w:rsidR="00492D5A" w:rsidRPr="00831BA7" w:rsidRDefault="00492D5A" w:rsidP="00D54D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5"/>
                              <w:rPr>
                                <w:sz w:val="40"/>
                                <w:szCs w:val="40"/>
                              </w:rPr>
                            </w:pPr>
                            <w:r w:rsidRPr="00831BA7">
                              <w:rPr>
                                <w:sz w:val="40"/>
                                <w:szCs w:val="40"/>
                              </w:rPr>
                              <w:t xml:space="preserve">Large Exhibitor </w:t>
                            </w:r>
                            <w:r w:rsidR="00511B77">
                              <w:rPr>
                                <w:sz w:val="40"/>
                                <w:szCs w:val="40"/>
                              </w:rPr>
                              <w:t>Space</w:t>
                            </w:r>
                            <w:r w:rsidR="000921E2" w:rsidRPr="00831BA7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37517" w:rsidRPr="00831BA7">
                              <w:rPr>
                                <w:sz w:val="40"/>
                                <w:szCs w:val="40"/>
                              </w:rPr>
                              <w:t xml:space="preserve">£1500 </w:t>
                            </w:r>
                            <w:proofErr w:type="spellStart"/>
                            <w:r w:rsidR="00937517" w:rsidRPr="00831BA7">
                              <w:rPr>
                                <w:sz w:val="40"/>
                                <w:szCs w:val="40"/>
                              </w:rPr>
                              <w:t>inc</w:t>
                            </w:r>
                            <w:proofErr w:type="spellEnd"/>
                            <w:r w:rsidR="00937517" w:rsidRPr="00831BA7">
                              <w:rPr>
                                <w:sz w:val="40"/>
                                <w:szCs w:val="40"/>
                              </w:rPr>
                              <w:t xml:space="preserve"> 2 exhibitor spaces </w:t>
                            </w:r>
                            <w:r w:rsidR="000921E2" w:rsidRPr="00831BA7">
                              <w:rPr>
                                <w:sz w:val="40"/>
                                <w:szCs w:val="40"/>
                              </w:rPr>
                              <w:t>(designed for exhibitors with large pieces of equipment to</w:t>
                            </w:r>
                            <w:r w:rsidR="0075477A" w:rsidRPr="00831BA7">
                              <w:rPr>
                                <w:sz w:val="40"/>
                                <w:szCs w:val="40"/>
                              </w:rPr>
                              <w:t xml:space="preserve"> exhibit</w:t>
                            </w:r>
                            <w:r w:rsidR="00FB421F" w:rsidRPr="00831BA7">
                              <w:rPr>
                                <w:sz w:val="40"/>
                                <w:szCs w:val="40"/>
                              </w:rPr>
                              <w:t xml:space="preserve"> – delegate space not included</w:t>
                            </w:r>
                            <w:r w:rsidR="0075477A" w:rsidRPr="00831BA7">
                              <w:rPr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0F8ACA6F" w14:textId="20B7A507" w:rsidR="00A10602" w:rsidRPr="00831BA7" w:rsidRDefault="008C2C51" w:rsidP="00D54D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5"/>
                              <w:rPr>
                                <w:sz w:val="40"/>
                                <w:szCs w:val="40"/>
                              </w:rPr>
                            </w:pPr>
                            <w:r w:rsidRPr="00831BA7">
                              <w:rPr>
                                <w:sz w:val="40"/>
                                <w:szCs w:val="40"/>
                              </w:rPr>
                              <w:t>Exhibitor Stand £120</w:t>
                            </w:r>
                            <w:r w:rsidR="00A10602" w:rsidRPr="00831BA7">
                              <w:rPr>
                                <w:sz w:val="40"/>
                                <w:szCs w:val="40"/>
                              </w:rPr>
                              <w:t>0</w:t>
                            </w:r>
                            <w:r w:rsidR="00D05B81" w:rsidRPr="00831BA7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D05B81" w:rsidRPr="00831BA7">
                              <w:rPr>
                                <w:sz w:val="40"/>
                                <w:szCs w:val="40"/>
                              </w:rPr>
                              <w:t>inc</w:t>
                            </w:r>
                            <w:proofErr w:type="spellEnd"/>
                            <w:r w:rsidR="00D05B81" w:rsidRPr="00831BA7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F7238" w:rsidRPr="00831BA7">
                              <w:rPr>
                                <w:sz w:val="40"/>
                                <w:szCs w:val="40"/>
                              </w:rPr>
                              <w:t>2 exhibitor spaces</w:t>
                            </w:r>
                            <w:r w:rsidR="00D05B81" w:rsidRPr="00831BA7">
                              <w:rPr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895E20" w:rsidRPr="00831BA7">
                              <w:rPr>
                                <w:sz w:val="40"/>
                                <w:szCs w:val="40"/>
                              </w:rPr>
                              <w:t>delegate space not included</w:t>
                            </w:r>
                            <w:r w:rsidR="00D05B81" w:rsidRPr="00831BA7">
                              <w:rPr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6AB764DD" w14:textId="4D2B2D34" w:rsidR="00D05B81" w:rsidRPr="00831BA7" w:rsidRDefault="0035670E" w:rsidP="002B0D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5"/>
                              <w:rPr>
                                <w:sz w:val="40"/>
                                <w:szCs w:val="40"/>
                              </w:rPr>
                            </w:pPr>
                            <w:r w:rsidRPr="00831BA7">
                              <w:rPr>
                                <w:sz w:val="40"/>
                                <w:szCs w:val="40"/>
                              </w:rPr>
                              <w:t>Half</w:t>
                            </w:r>
                            <w:r w:rsidR="001E1E88" w:rsidRPr="00831BA7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018FB" w:rsidRPr="00831BA7">
                              <w:rPr>
                                <w:sz w:val="40"/>
                                <w:szCs w:val="40"/>
                              </w:rPr>
                              <w:t>S</w:t>
                            </w:r>
                            <w:r w:rsidRPr="00831BA7">
                              <w:rPr>
                                <w:sz w:val="40"/>
                                <w:szCs w:val="40"/>
                              </w:rPr>
                              <w:t>ize</w:t>
                            </w:r>
                            <w:r w:rsidR="00B62B16" w:rsidRPr="00831BA7">
                              <w:rPr>
                                <w:sz w:val="40"/>
                                <w:szCs w:val="40"/>
                              </w:rPr>
                              <w:t xml:space="preserve"> Exhibitor Stand </w:t>
                            </w:r>
                            <w:r w:rsidR="008E6561" w:rsidRPr="00831BA7">
                              <w:rPr>
                                <w:sz w:val="40"/>
                                <w:szCs w:val="40"/>
                              </w:rPr>
                              <w:t>£600</w:t>
                            </w:r>
                            <w:r w:rsidR="00E33707" w:rsidRPr="00831BA7">
                              <w:rPr>
                                <w:sz w:val="40"/>
                                <w:szCs w:val="40"/>
                              </w:rPr>
                              <w:t xml:space="preserve"> (only available to </w:t>
                            </w:r>
                            <w:r w:rsidR="00C35CF0" w:rsidRPr="00831BA7">
                              <w:rPr>
                                <w:sz w:val="40"/>
                                <w:szCs w:val="40"/>
                              </w:rPr>
                              <w:t>small</w:t>
                            </w:r>
                            <w:r w:rsidR="003D548B" w:rsidRPr="00831BA7">
                              <w:rPr>
                                <w:sz w:val="40"/>
                                <w:szCs w:val="40"/>
                              </w:rPr>
                              <w:t>er</w:t>
                            </w:r>
                            <w:r w:rsidR="008C68AA" w:rsidRPr="00831BA7">
                              <w:rPr>
                                <w:sz w:val="40"/>
                                <w:szCs w:val="40"/>
                              </w:rPr>
                              <w:t xml:space="preserve"> companies and </w:t>
                            </w:r>
                            <w:r w:rsidR="00E33707" w:rsidRPr="00831BA7">
                              <w:rPr>
                                <w:sz w:val="40"/>
                                <w:szCs w:val="40"/>
                              </w:rPr>
                              <w:t>new sponsors)</w:t>
                            </w:r>
                            <w:r w:rsidR="001C1FB8" w:rsidRPr="00831BA7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4F7238" w:rsidRPr="00831BA7">
                              <w:rPr>
                                <w:sz w:val="40"/>
                                <w:szCs w:val="40"/>
                              </w:rPr>
                              <w:t>inc</w:t>
                            </w:r>
                            <w:proofErr w:type="spellEnd"/>
                            <w:r w:rsidR="004F7238" w:rsidRPr="00831BA7">
                              <w:rPr>
                                <w:sz w:val="40"/>
                                <w:szCs w:val="40"/>
                              </w:rPr>
                              <w:t xml:space="preserve"> 1 ex</w:t>
                            </w:r>
                            <w:r w:rsidR="00A8663B" w:rsidRPr="00831BA7">
                              <w:rPr>
                                <w:sz w:val="40"/>
                                <w:szCs w:val="40"/>
                              </w:rPr>
                              <w:t>hibitor</w:t>
                            </w:r>
                            <w:r w:rsidR="0045039F" w:rsidRPr="00831BA7">
                              <w:rPr>
                                <w:sz w:val="40"/>
                                <w:szCs w:val="40"/>
                              </w:rPr>
                              <w:t xml:space="preserve"> space </w:t>
                            </w:r>
                            <w:r w:rsidR="00A8663B" w:rsidRPr="00831BA7">
                              <w:rPr>
                                <w:sz w:val="40"/>
                                <w:szCs w:val="40"/>
                              </w:rPr>
                              <w:t xml:space="preserve">(delegate space </w:t>
                            </w:r>
                            <w:r w:rsidR="0045039F" w:rsidRPr="00831BA7">
                              <w:rPr>
                                <w:sz w:val="40"/>
                                <w:szCs w:val="40"/>
                              </w:rPr>
                              <w:t>not included)</w:t>
                            </w:r>
                          </w:p>
                          <w:p w14:paraId="2946DE69" w14:textId="6BC47488" w:rsidR="00A00EEF" w:rsidRPr="00831BA7" w:rsidRDefault="00A00EEF" w:rsidP="002B0D6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5"/>
                              <w:rPr>
                                <w:sz w:val="40"/>
                                <w:szCs w:val="40"/>
                              </w:rPr>
                            </w:pPr>
                            <w:r w:rsidRPr="00831BA7">
                              <w:rPr>
                                <w:sz w:val="40"/>
                                <w:szCs w:val="40"/>
                              </w:rPr>
                              <w:t>Sponsor Lunch £1000</w:t>
                            </w:r>
                          </w:p>
                          <w:p w14:paraId="113E731D" w14:textId="45B8F4F1" w:rsidR="00A00EEF" w:rsidRPr="00831BA7" w:rsidRDefault="00A00EEF" w:rsidP="00D54D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5"/>
                              <w:rPr>
                                <w:sz w:val="40"/>
                                <w:szCs w:val="40"/>
                              </w:rPr>
                            </w:pPr>
                            <w:r w:rsidRPr="00831BA7">
                              <w:rPr>
                                <w:sz w:val="40"/>
                                <w:szCs w:val="40"/>
                              </w:rPr>
                              <w:t>Sponsor the Breaks £1000</w:t>
                            </w:r>
                          </w:p>
                          <w:p w14:paraId="0F8ACA71" w14:textId="4AE2A401" w:rsidR="00A10602" w:rsidRPr="00831BA7" w:rsidRDefault="00653B2E" w:rsidP="00D54D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5"/>
                              <w:rPr>
                                <w:sz w:val="40"/>
                                <w:szCs w:val="40"/>
                              </w:rPr>
                            </w:pPr>
                            <w:bookmarkStart w:id="0" w:name="_Hlk106040340"/>
                            <w:r w:rsidRPr="00831BA7">
                              <w:rPr>
                                <w:sz w:val="40"/>
                                <w:szCs w:val="40"/>
                              </w:rPr>
                              <w:t xml:space="preserve">Sponsor MASCIP Keynote </w:t>
                            </w:r>
                            <w:r w:rsidR="00C649B7" w:rsidRPr="00831BA7">
                              <w:rPr>
                                <w:sz w:val="40"/>
                                <w:szCs w:val="40"/>
                              </w:rPr>
                              <w:t>Speaker</w:t>
                            </w:r>
                            <w:r w:rsidRPr="00831BA7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bookmarkEnd w:id="0"/>
                            <w:r w:rsidRPr="00831BA7">
                              <w:rPr>
                                <w:sz w:val="40"/>
                                <w:szCs w:val="40"/>
                              </w:rPr>
                              <w:t>£275</w:t>
                            </w:r>
                          </w:p>
                          <w:p w14:paraId="3E72CEFA" w14:textId="1371F5B1" w:rsidR="00831BA7" w:rsidRPr="00831BA7" w:rsidRDefault="00653B2E" w:rsidP="00831B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5"/>
                              <w:rPr>
                                <w:sz w:val="40"/>
                                <w:szCs w:val="40"/>
                              </w:rPr>
                            </w:pPr>
                            <w:r w:rsidRPr="00831BA7">
                              <w:rPr>
                                <w:sz w:val="40"/>
                                <w:szCs w:val="40"/>
                              </w:rPr>
                              <w:t>Sponsor MASCIP Penny Mullen Poste</w:t>
                            </w:r>
                            <w:r w:rsidR="003D2826" w:rsidRPr="00831BA7">
                              <w:rPr>
                                <w:sz w:val="40"/>
                                <w:szCs w:val="40"/>
                              </w:rPr>
                              <w:t>r</w:t>
                            </w:r>
                            <w:r w:rsidR="005F194E" w:rsidRPr="00831BA7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D6AEC" w:rsidRPr="00831BA7">
                              <w:rPr>
                                <w:sz w:val="40"/>
                                <w:szCs w:val="40"/>
                              </w:rPr>
                              <w:t>Prize £175</w:t>
                            </w:r>
                          </w:p>
                          <w:p w14:paraId="0F8ACA73" w14:textId="77777777" w:rsidR="00A10602" w:rsidRDefault="00FD6AEC" w:rsidP="00D54D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5"/>
                              <w:rPr>
                                <w:sz w:val="40"/>
                                <w:szCs w:val="40"/>
                              </w:rPr>
                            </w:pPr>
                            <w:r w:rsidRPr="00831BA7">
                              <w:rPr>
                                <w:sz w:val="40"/>
                                <w:szCs w:val="40"/>
                              </w:rPr>
                              <w:t xml:space="preserve">Sponsor MASCIP Member </w:t>
                            </w:r>
                            <w:r w:rsidR="00653B2E" w:rsidRPr="00831BA7">
                              <w:rPr>
                                <w:sz w:val="40"/>
                                <w:szCs w:val="40"/>
                              </w:rPr>
                              <w:t>Presentation Prize £175</w:t>
                            </w:r>
                          </w:p>
                          <w:p w14:paraId="76096BE7" w14:textId="77777777" w:rsidR="00252F31" w:rsidRPr="00831BA7" w:rsidRDefault="00252F31" w:rsidP="00252F31">
                            <w:pPr>
                              <w:pStyle w:val="ListParagraph"/>
                              <w:spacing w:after="0" w:line="240" w:lineRule="auto"/>
                              <w:ind w:left="426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F8ACA79" w14:textId="77777777" w:rsidR="00FB0D42" w:rsidRPr="00B01E1B" w:rsidRDefault="00653B2E" w:rsidP="00FB0D42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01E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Email</w:t>
                            </w:r>
                            <w:r w:rsidR="005C74C7" w:rsidRPr="00B01E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8" w:history="1">
                              <w:r w:rsidR="005C74C7" w:rsidRPr="00B01E1B">
                                <w:rPr>
                                  <w:rStyle w:val="Hyperlink"/>
                                  <w:b/>
                                  <w:bCs/>
                                  <w:sz w:val="32"/>
                                  <w:szCs w:val="32"/>
                                </w:rPr>
                                <w:t>mascipsponsorship@gmail.com</w:t>
                              </w:r>
                            </w:hyperlink>
                            <w:r w:rsidR="005C74C7" w:rsidRPr="00B01E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01E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for all bookings </w:t>
                            </w:r>
                            <w:r w:rsidR="000C0111" w:rsidRPr="00B01E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and </w:t>
                            </w:r>
                            <w:r w:rsidRPr="00B01E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enquiries</w:t>
                            </w:r>
                            <w:r w:rsidRPr="00B01E1B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ACA56" id="AutoShape 5" o:spid="_x0000_s1027" type="#_x0000_t176" style="position:absolute;margin-left:-54pt;margin-top:227.5pt;width:560.25pt;height:45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" fillcolor="#b4c6e7 [1300]">
                <v:textbox>
                  <w:txbxContent>
                    <w:p w14:paraId="0F8ACA6C" w14:textId="464DF8FE" w:rsidR="00653B2E" w:rsidRDefault="00653B2E" w:rsidP="00653B2E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SPONSORSHIP PACKAGES 202</w:t>
                      </w:r>
                      <w:r w:rsidR="008049FD">
                        <w:rPr>
                          <w:b/>
                          <w:sz w:val="44"/>
                          <w:szCs w:val="44"/>
                        </w:rPr>
                        <w:t>6</w:t>
                      </w:r>
                    </w:p>
                    <w:p w14:paraId="4042C71F" w14:textId="42CF6326" w:rsidR="00492D5A" w:rsidRPr="00831BA7" w:rsidRDefault="00492D5A" w:rsidP="00D54D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5"/>
                        <w:rPr>
                          <w:sz w:val="40"/>
                          <w:szCs w:val="40"/>
                        </w:rPr>
                      </w:pPr>
                      <w:r w:rsidRPr="00831BA7">
                        <w:rPr>
                          <w:sz w:val="40"/>
                          <w:szCs w:val="40"/>
                        </w:rPr>
                        <w:t xml:space="preserve">Large Exhibitor </w:t>
                      </w:r>
                      <w:r w:rsidR="00511B77">
                        <w:rPr>
                          <w:sz w:val="40"/>
                          <w:szCs w:val="40"/>
                        </w:rPr>
                        <w:t>Space</w:t>
                      </w:r>
                      <w:r w:rsidR="000921E2" w:rsidRPr="00831BA7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937517" w:rsidRPr="00831BA7">
                        <w:rPr>
                          <w:sz w:val="40"/>
                          <w:szCs w:val="40"/>
                        </w:rPr>
                        <w:t xml:space="preserve">£1500 inc 2 exhibitor spaces </w:t>
                      </w:r>
                      <w:r w:rsidR="000921E2" w:rsidRPr="00831BA7">
                        <w:rPr>
                          <w:sz w:val="40"/>
                          <w:szCs w:val="40"/>
                        </w:rPr>
                        <w:t>(designed for exhibitors with large pieces of equipment to</w:t>
                      </w:r>
                      <w:r w:rsidR="0075477A" w:rsidRPr="00831BA7">
                        <w:rPr>
                          <w:sz w:val="40"/>
                          <w:szCs w:val="40"/>
                        </w:rPr>
                        <w:t xml:space="preserve"> exhibit</w:t>
                      </w:r>
                      <w:r w:rsidR="00FB421F" w:rsidRPr="00831BA7">
                        <w:rPr>
                          <w:sz w:val="40"/>
                          <w:szCs w:val="40"/>
                        </w:rPr>
                        <w:t xml:space="preserve"> – delegate space not included</w:t>
                      </w:r>
                      <w:r w:rsidR="0075477A" w:rsidRPr="00831BA7">
                        <w:rPr>
                          <w:sz w:val="40"/>
                          <w:szCs w:val="40"/>
                        </w:rPr>
                        <w:t>)</w:t>
                      </w:r>
                    </w:p>
                    <w:p w14:paraId="0F8ACA6F" w14:textId="20B7A507" w:rsidR="00A10602" w:rsidRPr="00831BA7" w:rsidRDefault="008C2C51" w:rsidP="00D54D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5"/>
                        <w:rPr>
                          <w:sz w:val="40"/>
                          <w:szCs w:val="40"/>
                        </w:rPr>
                      </w:pPr>
                      <w:r w:rsidRPr="00831BA7">
                        <w:rPr>
                          <w:sz w:val="40"/>
                          <w:szCs w:val="40"/>
                        </w:rPr>
                        <w:t>Exhibitor Stand £120</w:t>
                      </w:r>
                      <w:r w:rsidR="00A10602" w:rsidRPr="00831BA7">
                        <w:rPr>
                          <w:sz w:val="40"/>
                          <w:szCs w:val="40"/>
                        </w:rPr>
                        <w:t>0</w:t>
                      </w:r>
                      <w:r w:rsidR="00D05B81" w:rsidRPr="00831BA7">
                        <w:rPr>
                          <w:sz w:val="40"/>
                          <w:szCs w:val="40"/>
                        </w:rPr>
                        <w:t xml:space="preserve"> inc </w:t>
                      </w:r>
                      <w:r w:rsidR="004F7238" w:rsidRPr="00831BA7">
                        <w:rPr>
                          <w:sz w:val="40"/>
                          <w:szCs w:val="40"/>
                        </w:rPr>
                        <w:t>2 exhibitor spaces</w:t>
                      </w:r>
                      <w:r w:rsidR="00D05B81" w:rsidRPr="00831BA7">
                        <w:rPr>
                          <w:sz w:val="40"/>
                          <w:szCs w:val="40"/>
                        </w:rPr>
                        <w:t xml:space="preserve"> (</w:t>
                      </w:r>
                      <w:r w:rsidR="00895E20" w:rsidRPr="00831BA7">
                        <w:rPr>
                          <w:sz w:val="40"/>
                          <w:szCs w:val="40"/>
                        </w:rPr>
                        <w:t>delegate space not included</w:t>
                      </w:r>
                      <w:r w:rsidR="00D05B81" w:rsidRPr="00831BA7">
                        <w:rPr>
                          <w:sz w:val="40"/>
                          <w:szCs w:val="40"/>
                        </w:rPr>
                        <w:t>)</w:t>
                      </w:r>
                    </w:p>
                    <w:p w14:paraId="6AB764DD" w14:textId="4D2B2D34" w:rsidR="00D05B81" w:rsidRPr="00831BA7" w:rsidRDefault="0035670E" w:rsidP="002B0D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5"/>
                        <w:rPr>
                          <w:sz w:val="40"/>
                          <w:szCs w:val="40"/>
                        </w:rPr>
                      </w:pPr>
                      <w:r w:rsidRPr="00831BA7">
                        <w:rPr>
                          <w:sz w:val="40"/>
                          <w:szCs w:val="40"/>
                        </w:rPr>
                        <w:t>Half</w:t>
                      </w:r>
                      <w:r w:rsidR="001E1E88" w:rsidRPr="00831BA7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B018FB" w:rsidRPr="00831BA7">
                        <w:rPr>
                          <w:sz w:val="40"/>
                          <w:szCs w:val="40"/>
                        </w:rPr>
                        <w:t>S</w:t>
                      </w:r>
                      <w:r w:rsidRPr="00831BA7">
                        <w:rPr>
                          <w:sz w:val="40"/>
                          <w:szCs w:val="40"/>
                        </w:rPr>
                        <w:t>ize</w:t>
                      </w:r>
                      <w:r w:rsidR="00B62B16" w:rsidRPr="00831BA7">
                        <w:rPr>
                          <w:sz w:val="40"/>
                          <w:szCs w:val="40"/>
                        </w:rPr>
                        <w:t xml:space="preserve"> Exhibitor Stand </w:t>
                      </w:r>
                      <w:r w:rsidR="008E6561" w:rsidRPr="00831BA7">
                        <w:rPr>
                          <w:sz w:val="40"/>
                          <w:szCs w:val="40"/>
                        </w:rPr>
                        <w:t>£600</w:t>
                      </w:r>
                      <w:r w:rsidR="00E33707" w:rsidRPr="00831BA7">
                        <w:rPr>
                          <w:sz w:val="40"/>
                          <w:szCs w:val="40"/>
                        </w:rPr>
                        <w:t xml:space="preserve"> (only available to </w:t>
                      </w:r>
                      <w:r w:rsidR="00C35CF0" w:rsidRPr="00831BA7">
                        <w:rPr>
                          <w:sz w:val="40"/>
                          <w:szCs w:val="40"/>
                        </w:rPr>
                        <w:t>small</w:t>
                      </w:r>
                      <w:r w:rsidR="003D548B" w:rsidRPr="00831BA7">
                        <w:rPr>
                          <w:sz w:val="40"/>
                          <w:szCs w:val="40"/>
                        </w:rPr>
                        <w:t>er</w:t>
                      </w:r>
                      <w:r w:rsidR="008C68AA" w:rsidRPr="00831BA7">
                        <w:rPr>
                          <w:sz w:val="40"/>
                          <w:szCs w:val="40"/>
                        </w:rPr>
                        <w:t xml:space="preserve"> companies and </w:t>
                      </w:r>
                      <w:r w:rsidR="00E33707" w:rsidRPr="00831BA7">
                        <w:rPr>
                          <w:sz w:val="40"/>
                          <w:szCs w:val="40"/>
                        </w:rPr>
                        <w:t>new sponsors)</w:t>
                      </w:r>
                      <w:r w:rsidR="001C1FB8" w:rsidRPr="00831BA7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4F7238" w:rsidRPr="00831BA7">
                        <w:rPr>
                          <w:sz w:val="40"/>
                          <w:szCs w:val="40"/>
                        </w:rPr>
                        <w:t>inc 1 ex</w:t>
                      </w:r>
                      <w:r w:rsidR="00A8663B" w:rsidRPr="00831BA7">
                        <w:rPr>
                          <w:sz w:val="40"/>
                          <w:szCs w:val="40"/>
                        </w:rPr>
                        <w:t>hibitor</w:t>
                      </w:r>
                      <w:r w:rsidR="0045039F" w:rsidRPr="00831BA7">
                        <w:rPr>
                          <w:sz w:val="40"/>
                          <w:szCs w:val="40"/>
                        </w:rPr>
                        <w:t xml:space="preserve"> space </w:t>
                      </w:r>
                      <w:r w:rsidR="00A8663B" w:rsidRPr="00831BA7">
                        <w:rPr>
                          <w:sz w:val="40"/>
                          <w:szCs w:val="40"/>
                        </w:rPr>
                        <w:t xml:space="preserve">(delegate space </w:t>
                      </w:r>
                      <w:r w:rsidR="0045039F" w:rsidRPr="00831BA7">
                        <w:rPr>
                          <w:sz w:val="40"/>
                          <w:szCs w:val="40"/>
                        </w:rPr>
                        <w:t>not included)</w:t>
                      </w:r>
                    </w:p>
                    <w:p w14:paraId="2946DE69" w14:textId="6BC47488" w:rsidR="00A00EEF" w:rsidRPr="00831BA7" w:rsidRDefault="00A00EEF" w:rsidP="002B0D6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5"/>
                        <w:rPr>
                          <w:sz w:val="40"/>
                          <w:szCs w:val="40"/>
                        </w:rPr>
                      </w:pPr>
                      <w:r w:rsidRPr="00831BA7">
                        <w:rPr>
                          <w:sz w:val="40"/>
                          <w:szCs w:val="40"/>
                        </w:rPr>
                        <w:t>Sponsor Lunch £1000</w:t>
                      </w:r>
                    </w:p>
                    <w:p w14:paraId="113E731D" w14:textId="45B8F4F1" w:rsidR="00A00EEF" w:rsidRPr="00831BA7" w:rsidRDefault="00A00EEF" w:rsidP="00D54D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5"/>
                        <w:rPr>
                          <w:sz w:val="40"/>
                          <w:szCs w:val="40"/>
                        </w:rPr>
                      </w:pPr>
                      <w:r w:rsidRPr="00831BA7">
                        <w:rPr>
                          <w:sz w:val="40"/>
                          <w:szCs w:val="40"/>
                        </w:rPr>
                        <w:t>Sponsor the Breaks £1000</w:t>
                      </w:r>
                    </w:p>
                    <w:p w14:paraId="0F8ACA71" w14:textId="4AE2A401" w:rsidR="00A10602" w:rsidRPr="00831BA7" w:rsidRDefault="00653B2E" w:rsidP="00D54D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5"/>
                        <w:rPr>
                          <w:sz w:val="40"/>
                          <w:szCs w:val="40"/>
                        </w:rPr>
                      </w:pPr>
                      <w:bookmarkStart w:id="1" w:name="_Hlk106040340"/>
                      <w:r w:rsidRPr="00831BA7">
                        <w:rPr>
                          <w:sz w:val="40"/>
                          <w:szCs w:val="40"/>
                        </w:rPr>
                        <w:t xml:space="preserve">Sponsor MASCIP Keynote </w:t>
                      </w:r>
                      <w:r w:rsidR="00C649B7" w:rsidRPr="00831BA7">
                        <w:rPr>
                          <w:sz w:val="40"/>
                          <w:szCs w:val="40"/>
                        </w:rPr>
                        <w:t>Speaker</w:t>
                      </w:r>
                      <w:r w:rsidRPr="00831BA7">
                        <w:rPr>
                          <w:sz w:val="40"/>
                          <w:szCs w:val="40"/>
                        </w:rPr>
                        <w:t xml:space="preserve"> </w:t>
                      </w:r>
                      <w:bookmarkEnd w:id="1"/>
                      <w:r w:rsidRPr="00831BA7">
                        <w:rPr>
                          <w:sz w:val="40"/>
                          <w:szCs w:val="40"/>
                        </w:rPr>
                        <w:t>£275</w:t>
                      </w:r>
                    </w:p>
                    <w:p w14:paraId="3E72CEFA" w14:textId="1371F5B1" w:rsidR="00831BA7" w:rsidRPr="00831BA7" w:rsidRDefault="00653B2E" w:rsidP="00831B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5"/>
                        <w:rPr>
                          <w:sz w:val="40"/>
                          <w:szCs w:val="40"/>
                        </w:rPr>
                      </w:pPr>
                      <w:r w:rsidRPr="00831BA7">
                        <w:rPr>
                          <w:sz w:val="40"/>
                          <w:szCs w:val="40"/>
                        </w:rPr>
                        <w:t>Sponsor MASCIP Penny Mullen Poste</w:t>
                      </w:r>
                      <w:r w:rsidR="003D2826" w:rsidRPr="00831BA7">
                        <w:rPr>
                          <w:sz w:val="40"/>
                          <w:szCs w:val="40"/>
                        </w:rPr>
                        <w:t>r</w:t>
                      </w:r>
                      <w:r w:rsidR="005F194E" w:rsidRPr="00831BA7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FD6AEC" w:rsidRPr="00831BA7">
                        <w:rPr>
                          <w:sz w:val="40"/>
                          <w:szCs w:val="40"/>
                        </w:rPr>
                        <w:t>Prize £175</w:t>
                      </w:r>
                    </w:p>
                    <w:p w14:paraId="0F8ACA73" w14:textId="77777777" w:rsidR="00A10602" w:rsidRDefault="00FD6AEC" w:rsidP="00D54D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5"/>
                        <w:rPr>
                          <w:sz w:val="40"/>
                          <w:szCs w:val="40"/>
                        </w:rPr>
                      </w:pPr>
                      <w:r w:rsidRPr="00831BA7">
                        <w:rPr>
                          <w:sz w:val="40"/>
                          <w:szCs w:val="40"/>
                        </w:rPr>
                        <w:t xml:space="preserve">Sponsor MASCIP Member </w:t>
                      </w:r>
                      <w:r w:rsidR="00653B2E" w:rsidRPr="00831BA7">
                        <w:rPr>
                          <w:sz w:val="40"/>
                          <w:szCs w:val="40"/>
                        </w:rPr>
                        <w:t>Presentation Prize £175</w:t>
                      </w:r>
                    </w:p>
                    <w:p w14:paraId="76096BE7" w14:textId="77777777" w:rsidR="00252F31" w:rsidRPr="00831BA7" w:rsidRDefault="00252F31" w:rsidP="00252F31">
                      <w:pPr>
                        <w:pStyle w:val="ListParagraph"/>
                        <w:spacing w:after="0" w:line="240" w:lineRule="auto"/>
                        <w:ind w:left="426"/>
                        <w:rPr>
                          <w:sz w:val="40"/>
                          <w:szCs w:val="40"/>
                        </w:rPr>
                      </w:pPr>
                    </w:p>
                    <w:p w14:paraId="0F8ACA79" w14:textId="77777777" w:rsidR="00FB0D42" w:rsidRPr="00B01E1B" w:rsidRDefault="00653B2E" w:rsidP="00FB0D42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01E1B">
                        <w:rPr>
                          <w:b/>
                          <w:bCs/>
                          <w:sz w:val="32"/>
                          <w:szCs w:val="32"/>
                        </w:rPr>
                        <w:t>Email</w:t>
                      </w:r>
                      <w:r w:rsidR="005C74C7" w:rsidRPr="00B01E1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hyperlink r:id="rId9" w:history="1">
                        <w:r w:rsidR="005C74C7" w:rsidRPr="00B01E1B">
                          <w:rPr>
                            <w:rStyle w:val="Hyperlink"/>
                            <w:b/>
                            <w:bCs/>
                            <w:sz w:val="32"/>
                            <w:szCs w:val="32"/>
                          </w:rPr>
                          <w:t>mascipsponsorship@gmail.com</w:t>
                        </w:r>
                      </w:hyperlink>
                      <w:r w:rsidR="005C74C7" w:rsidRPr="00B01E1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B01E1B">
                        <w:rPr>
                          <w:b/>
                          <w:bCs/>
                          <w:sz w:val="32"/>
                          <w:szCs w:val="32"/>
                        </w:rPr>
                        <w:t xml:space="preserve">for all bookings </w:t>
                      </w:r>
                      <w:r w:rsidR="000C0111" w:rsidRPr="00B01E1B">
                        <w:rPr>
                          <w:b/>
                          <w:bCs/>
                          <w:sz w:val="32"/>
                          <w:szCs w:val="32"/>
                        </w:rPr>
                        <w:t xml:space="preserve">and </w:t>
                      </w:r>
                      <w:r w:rsidRPr="00B01E1B">
                        <w:rPr>
                          <w:b/>
                          <w:bCs/>
                          <w:sz w:val="32"/>
                          <w:szCs w:val="32"/>
                        </w:rPr>
                        <w:t>enquiries</w:t>
                      </w:r>
                      <w:r w:rsidRPr="00B01E1B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8ACA50" w14:textId="77777777" w:rsidR="00A065E1" w:rsidRDefault="00A065E1" w:rsidP="00FB0D42">
      <w:pPr>
        <w:rPr>
          <w:noProof/>
        </w:rPr>
      </w:pPr>
    </w:p>
    <w:p w14:paraId="0F8ACA51" w14:textId="0E8EE6D9" w:rsidR="00653B2E" w:rsidRPr="00033F8F" w:rsidRDefault="000B2477" w:rsidP="00D668FC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033F8F">
        <w:rPr>
          <w:b/>
          <w:noProof/>
          <w:sz w:val="24"/>
          <w:szCs w:val="24"/>
        </w:rPr>
        <w:t>MASCIP 2</w:t>
      </w:r>
      <w:r w:rsidR="005E678D">
        <w:rPr>
          <w:b/>
          <w:noProof/>
          <w:sz w:val="24"/>
          <w:szCs w:val="24"/>
        </w:rPr>
        <w:t>8</w:t>
      </w:r>
      <w:r w:rsidRPr="00033F8F">
        <w:rPr>
          <w:b/>
          <w:noProof/>
          <w:sz w:val="24"/>
          <w:szCs w:val="24"/>
          <w:vertAlign w:val="superscript"/>
        </w:rPr>
        <w:t>TH</w:t>
      </w:r>
      <w:r w:rsidRPr="00033F8F">
        <w:rPr>
          <w:b/>
          <w:noProof/>
          <w:sz w:val="24"/>
          <w:szCs w:val="24"/>
        </w:rPr>
        <w:t xml:space="preserve"> ANNUAL CONFERENCE 202</w:t>
      </w:r>
      <w:r w:rsidR="0050218E">
        <w:rPr>
          <w:b/>
          <w:noProof/>
          <w:sz w:val="24"/>
          <w:szCs w:val="24"/>
        </w:rPr>
        <w:t>6</w:t>
      </w:r>
    </w:p>
    <w:p w14:paraId="0F8ACA52" w14:textId="16103C2B" w:rsidR="000B2477" w:rsidRPr="00033F8F" w:rsidRDefault="00B1359E" w:rsidP="000B2477">
      <w:pPr>
        <w:spacing w:after="0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The Incomplete Picture – Navigating the complexities of Spinal Cord Injury</w:t>
      </w:r>
    </w:p>
    <w:p w14:paraId="0F8ACA53" w14:textId="3A9B1E25" w:rsidR="000B2477" w:rsidRPr="00033F8F" w:rsidRDefault="000B2477" w:rsidP="000B2477">
      <w:pPr>
        <w:spacing w:after="0" w:line="240" w:lineRule="auto"/>
        <w:jc w:val="center"/>
        <w:rPr>
          <w:noProof/>
          <w:sz w:val="24"/>
          <w:szCs w:val="24"/>
        </w:rPr>
      </w:pPr>
      <w:r w:rsidRPr="00033F8F">
        <w:rPr>
          <w:noProof/>
          <w:sz w:val="24"/>
          <w:szCs w:val="24"/>
        </w:rPr>
        <w:t xml:space="preserve">Thursday </w:t>
      </w:r>
      <w:r w:rsidR="005E678D">
        <w:rPr>
          <w:noProof/>
          <w:sz w:val="24"/>
          <w:szCs w:val="24"/>
        </w:rPr>
        <w:t>19</w:t>
      </w:r>
      <w:r w:rsidRPr="00033F8F">
        <w:rPr>
          <w:noProof/>
          <w:sz w:val="24"/>
          <w:szCs w:val="24"/>
        </w:rPr>
        <w:t xml:space="preserve"> November 202</w:t>
      </w:r>
      <w:r w:rsidR="005E678D">
        <w:rPr>
          <w:noProof/>
          <w:sz w:val="24"/>
          <w:szCs w:val="24"/>
        </w:rPr>
        <w:t>6</w:t>
      </w:r>
    </w:p>
    <w:p w14:paraId="0F8ACA54" w14:textId="0F982BA3" w:rsidR="00B34637" w:rsidRDefault="00B34637" w:rsidP="00E420A5">
      <w:pPr>
        <w:spacing w:after="0" w:line="240" w:lineRule="auto"/>
        <w:jc w:val="center"/>
        <w:rPr>
          <w:noProof/>
        </w:rPr>
      </w:pPr>
    </w:p>
    <w:p w14:paraId="37D146A3" w14:textId="77777777" w:rsidR="0050218E" w:rsidRDefault="0050218E" w:rsidP="00E420A5">
      <w:pPr>
        <w:spacing w:after="0" w:line="240" w:lineRule="auto"/>
        <w:jc w:val="center"/>
        <w:rPr>
          <w:noProof/>
        </w:rPr>
      </w:pPr>
    </w:p>
    <w:tbl>
      <w:tblPr>
        <w:tblStyle w:val="TableGrid"/>
        <w:tblW w:w="11095" w:type="dxa"/>
        <w:tblInd w:w="-885" w:type="dxa"/>
        <w:tblLook w:val="04A0" w:firstRow="1" w:lastRow="0" w:firstColumn="1" w:lastColumn="0" w:noHBand="0" w:noVBand="1"/>
      </w:tblPr>
      <w:tblGrid>
        <w:gridCol w:w="11095"/>
      </w:tblGrid>
      <w:tr w:rsidR="0068523D" w:rsidRPr="00393C10" w14:paraId="416263B4" w14:textId="77777777" w:rsidTr="001D0AA6">
        <w:tc>
          <w:tcPr>
            <w:tcW w:w="11095" w:type="dxa"/>
            <w:shd w:val="clear" w:color="auto" w:fill="9CC2E5" w:themeFill="accent5" w:themeFillTint="99"/>
          </w:tcPr>
          <w:p w14:paraId="41C667EE" w14:textId="77777777" w:rsidR="0068523D" w:rsidRPr="0068523D" w:rsidRDefault="0068523D" w:rsidP="001D0AA6">
            <w:pPr>
              <w:tabs>
                <w:tab w:val="left" w:pos="4080"/>
              </w:tabs>
              <w:rPr>
                <w:noProof/>
                <w:sz w:val="16"/>
                <w:szCs w:val="16"/>
              </w:rPr>
            </w:pPr>
          </w:p>
          <w:p w14:paraId="594A4581" w14:textId="73AD1453" w:rsidR="0068523D" w:rsidRDefault="0068523D" w:rsidP="001D0AA6">
            <w:pPr>
              <w:tabs>
                <w:tab w:val="left" w:pos="4080"/>
              </w:tabs>
            </w:pPr>
            <w:r w:rsidRPr="00393C10">
              <w:rPr>
                <w:b/>
                <w:bCs/>
                <w:noProof/>
              </w:rPr>
              <w:t xml:space="preserve">Large Exhibitor </w:t>
            </w:r>
            <w:r w:rsidR="00BB29D4">
              <w:rPr>
                <w:b/>
                <w:bCs/>
                <w:noProof/>
              </w:rPr>
              <w:t>Space</w:t>
            </w:r>
            <w:r>
              <w:rPr>
                <w:noProof/>
              </w:rPr>
              <w:t xml:space="preserve"> Delegates will be actively encouraged at registration and all breaks to visit the stands.  Price includes 2 exhibitor spaces in our larger exhibition room and is designed for exhibitors with larger pieces of equipment to exhibit. </w:t>
            </w:r>
            <w:r w:rsidR="0022716A">
              <w:rPr>
                <w:noProof/>
              </w:rPr>
              <w:t>This space does not include a table unless requested in advance.</w:t>
            </w:r>
            <w:r w:rsidR="00DE277E">
              <w:rPr>
                <w:noProof/>
              </w:rPr>
              <w:t xml:space="preserve">  </w:t>
            </w:r>
            <w:r>
              <w:rPr>
                <w:noProof/>
              </w:rPr>
              <w:t xml:space="preserve">Any </w:t>
            </w:r>
            <w:r>
              <w:t>delegate spaces need to be booked separately via the conference team – mascipconference@gmail.com.  L</w:t>
            </w:r>
            <w:r w:rsidRPr="00B34637">
              <w:t>unch and refreshments</w:t>
            </w:r>
            <w:r>
              <w:t xml:space="preserve"> will be provided for both exhibitors</w:t>
            </w:r>
            <w:r w:rsidRPr="00B34637">
              <w:t xml:space="preserve"> throughout the day.</w:t>
            </w:r>
          </w:p>
          <w:p w14:paraId="501499F0" w14:textId="7188505A" w:rsidR="0068523D" w:rsidRPr="0068523D" w:rsidRDefault="0068523D" w:rsidP="001D0AA6">
            <w:pPr>
              <w:tabs>
                <w:tab w:val="left" w:pos="4080"/>
              </w:tabs>
              <w:rPr>
                <w:noProof/>
                <w:sz w:val="16"/>
                <w:szCs w:val="16"/>
              </w:rPr>
            </w:pPr>
          </w:p>
        </w:tc>
      </w:tr>
      <w:tr w:rsidR="0068523D" w:rsidRPr="00393C10" w14:paraId="391C00C3" w14:textId="77777777" w:rsidTr="001D0AA6">
        <w:tc>
          <w:tcPr>
            <w:tcW w:w="11095" w:type="dxa"/>
            <w:shd w:val="clear" w:color="auto" w:fill="9CC2E5" w:themeFill="accent5" w:themeFillTint="99"/>
          </w:tcPr>
          <w:p w14:paraId="2A912FAC" w14:textId="77777777" w:rsidR="0068523D" w:rsidRPr="0068523D" w:rsidRDefault="0068523D" w:rsidP="001D0AA6">
            <w:pPr>
              <w:tabs>
                <w:tab w:val="left" w:pos="4080"/>
              </w:tabs>
              <w:rPr>
                <w:noProof/>
                <w:sz w:val="16"/>
                <w:szCs w:val="16"/>
              </w:rPr>
            </w:pPr>
          </w:p>
          <w:p w14:paraId="6DFB89A8" w14:textId="77777777" w:rsidR="0068523D" w:rsidRDefault="0068523D" w:rsidP="001D0AA6">
            <w:pPr>
              <w:tabs>
                <w:tab w:val="left" w:pos="4080"/>
              </w:tabs>
            </w:pPr>
            <w:r w:rsidRPr="00393C10">
              <w:rPr>
                <w:b/>
                <w:bCs/>
                <w:noProof/>
              </w:rPr>
              <w:t>Exhibitor Stand</w:t>
            </w:r>
            <w:r>
              <w:rPr>
                <w:noProof/>
              </w:rPr>
              <w:t xml:space="preserve"> </w:t>
            </w:r>
            <w:r w:rsidRPr="00B34637">
              <w:t xml:space="preserve">Delegates will be actively encouraged at registration and all breaks to visit the stands. </w:t>
            </w:r>
            <w:r>
              <w:t>Price i</w:t>
            </w:r>
            <w:r w:rsidRPr="00B34637">
              <w:t xml:space="preserve">ncludes </w:t>
            </w:r>
            <w:r>
              <w:t xml:space="preserve">2 </w:t>
            </w:r>
            <w:r w:rsidRPr="00B34637">
              <w:t>exhibitor space</w:t>
            </w:r>
            <w:r>
              <w:t>s</w:t>
            </w:r>
            <w:r w:rsidRPr="00B34637">
              <w:t xml:space="preserve"> with table, </w:t>
            </w:r>
            <w:r>
              <w:t>but any delegate spaces need to be booked separately via the conference team – mascipconference@gmail.com.  L</w:t>
            </w:r>
            <w:r w:rsidRPr="00B34637">
              <w:t>unch and refreshments</w:t>
            </w:r>
            <w:r>
              <w:t xml:space="preserve"> will be provided for both exhibitors</w:t>
            </w:r>
            <w:r w:rsidRPr="00B34637">
              <w:t xml:space="preserve"> throughout the day. </w:t>
            </w:r>
            <w:r>
              <w:t xml:space="preserve">  If you choose to share your stand with one of your affiliated charities for example, this is encouraged, however you will only have the same space and 2 exhibitor spaces included.</w:t>
            </w:r>
          </w:p>
          <w:p w14:paraId="7697D039" w14:textId="5F19B9C4" w:rsidR="0068523D" w:rsidRPr="0068523D" w:rsidRDefault="0068523D" w:rsidP="001D0AA6">
            <w:pPr>
              <w:tabs>
                <w:tab w:val="left" w:pos="4080"/>
              </w:tabs>
              <w:rPr>
                <w:noProof/>
                <w:sz w:val="16"/>
                <w:szCs w:val="16"/>
              </w:rPr>
            </w:pPr>
          </w:p>
        </w:tc>
      </w:tr>
      <w:tr w:rsidR="0068523D" w:rsidRPr="00393C10" w14:paraId="37A216B7" w14:textId="77777777" w:rsidTr="001D0AA6">
        <w:tc>
          <w:tcPr>
            <w:tcW w:w="11095" w:type="dxa"/>
            <w:shd w:val="clear" w:color="auto" w:fill="9CC2E5" w:themeFill="accent5" w:themeFillTint="99"/>
          </w:tcPr>
          <w:p w14:paraId="6651900B" w14:textId="77777777" w:rsidR="0068523D" w:rsidRPr="0068523D" w:rsidRDefault="0068523D" w:rsidP="001D0AA6">
            <w:pPr>
              <w:rPr>
                <w:noProof/>
                <w:sz w:val="16"/>
                <w:szCs w:val="16"/>
              </w:rPr>
            </w:pPr>
          </w:p>
          <w:p w14:paraId="1898BD62" w14:textId="77777777" w:rsidR="0068523D" w:rsidRDefault="0068523D" w:rsidP="001D0AA6">
            <w:r w:rsidRPr="00393C10">
              <w:rPr>
                <w:b/>
                <w:bCs/>
                <w:noProof/>
              </w:rPr>
              <w:t>Halfsize Exhibitor Stand</w:t>
            </w:r>
            <w:r>
              <w:rPr>
                <w:noProof/>
              </w:rPr>
              <w:t xml:space="preserve"> </w:t>
            </w:r>
            <w:r w:rsidRPr="00B34637">
              <w:t xml:space="preserve">Delegates will be actively encouraged at registration and all breaks to visit the stands. </w:t>
            </w:r>
            <w:r>
              <w:t>Price i</w:t>
            </w:r>
            <w:r w:rsidRPr="00B34637">
              <w:t xml:space="preserve">ncludes </w:t>
            </w:r>
            <w:r>
              <w:t xml:space="preserve">1 </w:t>
            </w:r>
            <w:r w:rsidRPr="00B34637">
              <w:t xml:space="preserve">exhibitor space </w:t>
            </w:r>
            <w:r>
              <w:t>on a table shared with another exhibitor</w:t>
            </w:r>
            <w:r w:rsidRPr="00B34637">
              <w:t xml:space="preserve">, plus lunch and refreshments throughout the day. </w:t>
            </w:r>
            <w:r>
              <w:t xml:space="preserve"> Price does not include entry into the conference, but delegate spaces can be booked via the conference team– mascipconference@gmail.com. This is an opportunity for smaller companies to get involved and represented at the Conference.</w:t>
            </w:r>
          </w:p>
          <w:p w14:paraId="0255FB9B" w14:textId="65DCE532" w:rsidR="0068523D" w:rsidRPr="0068523D" w:rsidRDefault="0068523D" w:rsidP="001D0AA6">
            <w:pPr>
              <w:rPr>
                <w:noProof/>
                <w:sz w:val="16"/>
                <w:szCs w:val="16"/>
              </w:rPr>
            </w:pPr>
          </w:p>
        </w:tc>
      </w:tr>
      <w:tr w:rsidR="0068523D" w:rsidRPr="00393C10" w14:paraId="360D218D" w14:textId="77777777" w:rsidTr="001D0AA6">
        <w:tc>
          <w:tcPr>
            <w:tcW w:w="11095" w:type="dxa"/>
            <w:shd w:val="clear" w:color="auto" w:fill="9CC2E5" w:themeFill="accent5" w:themeFillTint="99"/>
          </w:tcPr>
          <w:p w14:paraId="143DC7DD" w14:textId="77777777" w:rsidR="0068523D" w:rsidRPr="0068523D" w:rsidRDefault="0068523D" w:rsidP="001D0AA6">
            <w:pPr>
              <w:rPr>
                <w:noProof/>
                <w:sz w:val="16"/>
                <w:szCs w:val="16"/>
              </w:rPr>
            </w:pPr>
          </w:p>
          <w:p w14:paraId="456306EB" w14:textId="77777777" w:rsidR="0068523D" w:rsidRDefault="0068523D" w:rsidP="001D0AA6">
            <w:r>
              <w:rPr>
                <w:b/>
                <w:bCs/>
                <w:noProof/>
              </w:rPr>
              <w:t xml:space="preserve">Sponsor </w:t>
            </w:r>
            <w:r w:rsidRPr="00393C10">
              <w:rPr>
                <w:b/>
                <w:bCs/>
                <w:noProof/>
              </w:rPr>
              <w:t xml:space="preserve">Lunch </w:t>
            </w:r>
            <w:r w:rsidRPr="00B34637">
              <w:t>Your company logo will appear on the lunch signage and</w:t>
            </w:r>
            <w:r w:rsidRPr="00B34637">
              <w:rPr>
                <w:color w:val="FF0000"/>
              </w:rPr>
              <w:t xml:space="preserve"> </w:t>
            </w:r>
            <w:r w:rsidRPr="00B34637">
              <w:t xml:space="preserve">will also be mentioned and displayed on the main screen in the conference room, prior to </w:t>
            </w:r>
            <w:r>
              <w:t>lunch</w:t>
            </w:r>
            <w:r w:rsidRPr="00B34637">
              <w:t>.</w:t>
            </w:r>
            <w:r>
              <w:t xml:space="preserve">  You are welcome to include a leaflet in the delegate packs.</w:t>
            </w:r>
          </w:p>
          <w:p w14:paraId="604E472B" w14:textId="6CAF1822" w:rsidR="0068523D" w:rsidRPr="0068523D" w:rsidRDefault="0068523D" w:rsidP="001D0AA6">
            <w:pPr>
              <w:rPr>
                <w:noProof/>
                <w:sz w:val="16"/>
                <w:szCs w:val="16"/>
              </w:rPr>
            </w:pPr>
          </w:p>
        </w:tc>
      </w:tr>
      <w:tr w:rsidR="0068523D" w:rsidRPr="00393C10" w14:paraId="406F8557" w14:textId="77777777" w:rsidTr="001D0AA6">
        <w:tc>
          <w:tcPr>
            <w:tcW w:w="11095" w:type="dxa"/>
            <w:shd w:val="clear" w:color="auto" w:fill="9CC2E5" w:themeFill="accent5" w:themeFillTint="99"/>
          </w:tcPr>
          <w:p w14:paraId="30DF6E07" w14:textId="77777777" w:rsidR="0068523D" w:rsidRPr="0068523D" w:rsidRDefault="0068523D" w:rsidP="001D0AA6">
            <w:pPr>
              <w:rPr>
                <w:noProof/>
                <w:sz w:val="16"/>
                <w:szCs w:val="16"/>
              </w:rPr>
            </w:pPr>
          </w:p>
          <w:p w14:paraId="64150E1A" w14:textId="77777777" w:rsidR="0068523D" w:rsidRDefault="0068523D" w:rsidP="001D0AA6">
            <w:r w:rsidRPr="00393C10">
              <w:rPr>
                <w:b/>
                <w:bCs/>
                <w:noProof/>
              </w:rPr>
              <w:t>Sponsor</w:t>
            </w:r>
            <w:r>
              <w:rPr>
                <w:b/>
                <w:bCs/>
                <w:noProof/>
              </w:rPr>
              <w:t xml:space="preserve"> The Breaks</w:t>
            </w:r>
            <w:r>
              <w:rPr>
                <w:noProof/>
              </w:rPr>
              <w:t xml:space="preserve"> </w:t>
            </w:r>
            <w:r w:rsidRPr="00B34637">
              <w:t>Your company logo will appear on the refreshment signage and</w:t>
            </w:r>
            <w:r w:rsidRPr="00B34637">
              <w:rPr>
                <w:color w:val="FF0000"/>
              </w:rPr>
              <w:t xml:space="preserve"> </w:t>
            </w:r>
            <w:r w:rsidRPr="00B34637">
              <w:t>will also be mentioned and displayed on the main screen in the conference room, prior to each break.</w:t>
            </w:r>
            <w:r>
              <w:t xml:space="preserve">  You are welcome to include a leaflet in the delegate packs.</w:t>
            </w:r>
          </w:p>
          <w:p w14:paraId="30CCEB66" w14:textId="030D50BF" w:rsidR="0068523D" w:rsidRPr="0068523D" w:rsidRDefault="0068523D" w:rsidP="001D0AA6">
            <w:pPr>
              <w:rPr>
                <w:noProof/>
                <w:sz w:val="16"/>
                <w:szCs w:val="16"/>
              </w:rPr>
            </w:pPr>
          </w:p>
        </w:tc>
      </w:tr>
      <w:tr w:rsidR="0068523D" w:rsidRPr="00393C10" w14:paraId="73C9A1A4" w14:textId="77777777" w:rsidTr="001D0AA6">
        <w:tc>
          <w:tcPr>
            <w:tcW w:w="11095" w:type="dxa"/>
            <w:shd w:val="clear" w:color="auto" w:fill="9CC2E5" w:themeFill="accent5" w:themeFillTint="99"/>
          </w:tcPr>
          <w:p w14:paraId="03A9468B" w14:textId="77777777" w:rsidR="0068523D" w:rsidRPr="0068523D" w:rsidRDefault="0068523D" w:rsidP="001D0AA6">
            <w:pPr>
              <w:rPr>
                <w:noProof/>
                <w:sz w:val="16"/>
                <w:szCs w:val="16"/>
              </w:rPr>
            </w:pPr>
          </w:p>
          <w:p w14:paraId="00BE5D21" w14:textId="77777777" w:rsidR="0068523D" w:rsidRDefault="0068523D" w:rsidP="001D0AA6">
            <w:r>
              <w:rPr>
                <w:b/>
                <w:bCs/>
                <w:noProof/>
              </w:rPr>
              <w:t xml:space="preserve">Sponsor MASCIP </w:t>
            </w:r>
            <w:r w:rsidRPr="00393C10">
              <w:rPr>
                <w:b/>
                <w:bCs/>
                <w:noProof/>
              </w:rPr>
              <w:t xml:space="preserve">Keynote Speaker </w:t>
            </w:r>
            <w:r w:rsidRPr="006F3425">
              <w:t>Support our keynote speakers to join the committee members the night before the conference.  Your support will be represented</w:t>
            </w:r>
            <w:r>
              <w:t xml:space="preserve"> on the programme.</w:t>
            </w:r>
          </w:p>
          <w:p w14:paraId="115B39EB" w14:textId="16CAF86E" w:rsidR="0068523D" w:rsidRPr="0068523D" w:rsidRDefault="0068523D" w:rsidP="001D0AA6">
            <w:pPr>
              <w:rPr>
                <w:noProof/>
                <w:sz w:val="16"/>
                <w:szCs w:val="16"/>
              </w:rPr>
            </w:pPr>
          </w:p>
        </w:tc>
      </w:tr>
      <w:tr w:rsidR="0068523D" w:rsidRPr="001767E2" w14:paraId="70A730C7" w14:textId="77777777" w:rsidTr="001D0AA6">
        <w:tc>
          <w:tcPr>
            <w:tcW w:w="11095" w:type="dxa"/>
            <w:shd w:val="clear" w:color="auto" w:fill="9CC2E5" w:themeFill="accent5" w:themeFillTint="99"/>
          </w:tcPr>
          <w:p w14:paraId="0FBB98B6" w14:textId="77777777" w:rsidR="0068523D" w:rsidRPr="0068523D" w:rsidRDefault="0068523D" w:rsidP="001D0AA6">
            <w:pPr>
              <w:rPr>
                <w:noProof/>
                <w:sz w:val="16"/>
                <w:szCs w:val="16"/>
              </w:rPr>
            </w:pPr>
          </w:p>
          <w:p w14:paraId="2B563C7B" w14:textId="77777777" w:rsidR="0068523D" w:rsidRDefault="0068523D" w:rsidP="001D0AA6">
            <w:pPr>
              <w:rPr>
                <w:rFonts w:ascii="Calibri" w:hAnsi="Calibri" w:cs="Calibri"/>
                <w:noProof/>
              </w:rPr>
            </w:pPr>
            <w:r>
              <w:rPr>
                <w:b/>
                <w:bCs/>
                <w:noProof/>
              </w:rPr>
              <w:t xml:space="preserve">Sponsor </w:t>
            </w:r>
            <w:r w:rsidRPr="00393C10">
              <w:rPr>
                <w:b/>
                <w:bCs/>
                <w:noProof/>
              </w:rPr>
              <w:t>Penny Mullen Poster Prize</w:t>
            </w:r>
            <w:r>
              <w:rPr>
                <w:noProof/>
              </w:rPr>
              <w:t xml:space="preserve"> </w:t>
            </w:r>
            <w:r w:rsidRPr="006F3425">
              <w:rPr>
                <w:rFonts w:ascii="Calibri" w:hAnsi="Calibri" w:cs="Calibri"/>
                <w:noProof/>
              </w:rPr>
              <w:t xml:space="preserve">Penny was a MASCIP secretary who tragically passed away whilst in post. This is in her memory and is given to the best poster at conference, as judged by </w:t>
            </w:r>
            <w:r>
              <w:rPr>
                <w:rFonts w:ascii="Calibri" w:hAnsi="Calibri" w:cs="Calibri"/>
                <w:noProof/>
              </w:rPr>
              <w:t xml:space="preserve">the </w:t>
            </w:r>
            <w:r w:rsidRPr="006F3425">
              <w:rPr>
                <w:rFonts w:ascii="Calibri" w:hAnsi="Calibri" w:cs="Calibri"/>
                <w:noProof/>
              </w:rPr>
              <w:t>committee. Sponsor and present this to the lucky winner at the conference</w:t>
            </w:r>
            <w:r>
              <w:rPr>
                <w:rFonts w:ascii="Calibri" w:hAnsi="Calibri" w:cs="Calibri"/>
                <w:noProof/>
              </w:rPr>
              <w:t>.</w:t>
            </w:r>
          </w:p>
          <w:p w14:paraId="194B1667" w14:textId="22075E5B" w:rsidR="0068523D" w:rsidRPr="0068523D" w:rsidRDefault="0068523D" w:rsidP="001D0AA6">
            <w:pPr>
              <w:rPr>
                <w:noProof/>
                <w:sz w:val="16"/>
                <w:szCs w:val="16"/>
              </w:rPr>
            </w:pPr>
          </w:p>
        </w:tc>
      </w:tr>
      <w:tr w:rsidR="0068523D" w:rsidRPr="001767E2" w14:paraId="028122A6" w14:textId="77777777" w:rsidTr="001D0AA6">
        <w:tc>
          <w:tcPr>
            <w:tcW w:w="11095" w:type="dxa"/>
            <w:shd w:val="clear" w:color="auto" w:fill="9CC2E5" w:themeFill="accent5" w:themeFillTint="99"/>
          </w:tcPr>
          <w:p w14:paraId="0B9E836A" w14:textId="77777777" w:rsidR="0068523D" w:rsidRPr="0068523D" w:rsidRDefault="0068523D" w:rsidP="001D0AA6">
            <w:pPr>
              <w:rPr>
                <w:noProof/>
                <w:sz w:val="16"/>
                <w:szCs w:val="16"/>
              </w:rPr>
            </w:pPr>
          </w:p>
          <w:p w14:paraId="1949D9D7" w14:textId="77777777" w:rsidR="0068523D" w:rsidRDefault="0068523D" w:rsidP="001D0AA6">
            <w:pPr>
              <w:rPr>
                <w:rFonts w:ascii="Calibri" w:hAnsi="Calibri" w:cs="Calibri"/>
                <w:noProof/>
              </w:rPr>
            </w:pPr>
            <w:r>
              <w:rPr>
                <w:b/>
                <w:bCs/>
                <w:noProof/>
              </w:rPr>
              <w:t xml:space="preserve">Sponsor </w:t>
            </w:r>
            <w:r w:rsidRPr="00393C10">
              <w:rPr>
                <w:b/>
                <w:bCs/>
                <w:noProof/>
              </w:rPr>
              <w:t>MASCIP Members Presentation Prize</w:t>
            </w:r>
            <w:r>
              <w:rPr>
                <w:noProof/>
              </w:rPr>
              <w:t xml:space="preserve"> </w:t>
            </w:r>
            <w:r>
              <w:rPr>
                <w:rFonts w:ascii="Calibri" w:hAnsi="Calibri" w:cs="Calibri"/>
                <w:noProof/>
              </w:rPr>
              <w:t>Awarded to the best presentation.  Sponsor and present this to the lucky winner at the conference.</w:t>
            </w:r>
          </w:p>
          <w:p w14:paraId="59072772" w14:textId="265AFCBC" w:rsidR="0068523D" w:rsidRPr="0068523D" w:rsidRDefault="0068523D" w:rsidP="001D0AA6">
            <w:pPr>
              <w:rPr>
                <w:noProof/>
                <w:sz w:val="16"/>
                <w:szCs w:val="16"/>
              </w:rPr>
            </w:pPr>
          </w:p>
        </w:tc>
      </w:tr>
    </w:tbl>
    <w:p w14:paraId="23D40A5B" w14:textId="717DEB40" w:rsidR="002E6DBB" w:rsidRDefault="002E6DBB" w:rsidP="00E420A5">
      <w:pPr>
        <w:spacing w:after="0" w:line="240" w:lineRule="auto"/>
        <w:jc w:val="center"/>
        <w:rPr>
          <w:noProof/>
        </w:rPr>
      </w:pPr>
    </w:p>
    <w:p w14:paraId="0003C98F" w14:textId="3533540A" w:rsidR="002E6DBB" w:rsidRDefault="002E6DBB" w:rsidP="00E420A5">
      <w:pPr>
        <w:spacing w:after="0" w:line="240" w:lineRule="auto"/>
        <w:jc w:val="center"/>
        <w:rPr>
          <w:noProof/>
        </w:rPr>
      </w:pPr>
    </w:p>
    <w:p w14:paraId="4824C447" w14:textId="77777777" w:rsidR="00D853D7" w:rsidRDefault="00D853D7" w:rsidP="00E420A5">
      <w:pPr>
        <w:spacing w:after="0" w:line="240" w:lineRule="auto"/>
        <w:jc w:val="center"/>
        <w:rPr>
          <w:noProof/>
        </w:rPr>
      </w:pPr>
    </w:p>
    <w:p w14:paraId="747A0945" w14:textId="77777777" w:rsidR="00D853D7" w:rsidRDefault="00D853D7" w:rsidP="00E420A5">
      <w:pPr>
        <w:spacing w:after="0" w:line="240" w:lineRule="auto"/>
        <w:jc w:val="center"/>
        <w:rPr>
          <w:noProof/>
        </w:rPr>
      </w:pPr>
    </w:p>
    <w:p w14:paraId="2D8A2DE3" w14:textId="77777777" w:rsidR="00D853D7" w:rsidRDefault="00D853D7" w:rsidP="00E420A5">
      <w:pPr>
        <w:spacing w:after="0" w:line="240" w:lineRule="auto"/>
        <w:jc w:val="center"/>
        <w:rPr>
          <w:noProof/>
        </w:rPr>
      </w:pPr>
    </w:p>
    <w:p w14:paraId="5FE4D4FF" w14:textId="6DEDFC1E" w:rsidR="002E6DBB" w:rsidRDefault="002E6DBB">
      <w:pPr>
        <w:rPr>
          <w:noProof/>
        </w:rPr>
      </w:pPr>
    </w:p>
    <w:p w14:paraId="68CC1D51" w14:textId="4C3A091E" w:rsidR="00082D31" w:rsidRPr="00E03694" w:rsidRDefault="00082D31" w:rsidP="00A227EF">
      <w:pPr>
        <w:spacing w:after="0"/>
        <w:jc w:val="center"/>
        <w:rPr>
          <w:b/>
          <w:bCs/>
          <w:noProof/>
        </w:rPr>
      </w:pPr>
      <w:r w:rsidRPr="00033F8F">
        <w:rPr>
          <w:noProof/>
        </w:rPr>
        <w:t>Please return your completed booking form to:</w:t>
      </w:r>
      <w:r>
        <w:rPr>
          <w:noProof/>
        </w:rPr>
        <w:t xml:space="preserve"> </w:t>
      </w:r>
      <w:hyperlink r:id="rId10" w:history="1">
        <w:r w:rsidRPr="005B603E">
          <w:rPr>
            <w:rStyle w:val="Hyperlink"/>
            <w:b/>
            <w:bCs/>
            <w:noProof/>
          </w:rPr>
          <w:t>mascipsponsorship@gmail.com</w:t>
        </w:r>
      </w:hyperlink>
    </w:p>
    <w:p w14:paraId="798D8EBA" w14:textId="34C2D81D" w:rsidR="00082D31" w:rsidRPr="00033F8F" w:rsidRDefault="00082D31" w:rsidP="00A227EF">
      <w:pPr>
        <w:spacing w:after="0" w:line="240" w:lineRule="auto"/>
        <w:jc w:val="center"/>
        <w:rPr>
          <w:noProof/>
        </w:rPr>
      </w:pPr>
      <w:r>
        <w:rPr>
          <w:noProof/>
        </w:rPr>
        <w:t>Jane Stanbridge, MASCIP Sponsorship Co-ordinator</w:t>
      </w:r>
    </w:p>
    <w:p w14:paraId="46A981C3" w14:textId="5797070B" w:rsidR="00082D31" w:rsidRPr="00033F8F" w:rsidRDefault="00082D31" w:rsidP="00082D31">
      <w:pPr>
        <w:spacing w:after="0" w:line="240" w:lineRule="auto"/>
        <w:jc w:val="center"/>
        <w:rPr>
          <w:noProof/>
        </w:rPr>
      </w:pPr>
    </w:p>
    <w:tbl>
      <w:tblPr>
        <w:tblStyle w:val="TableGrid"/>
        <w:tblW w:w="11095" w:type="dxa"/>
        <w:tblInd w:w="-885" w:type="dxa"/>
        <w:tblLook w:val="04A0" w:firstRow="1" w:lastRow="0" w:firstColumn="1" w:lastColumn="0" w:noHBand="0" w:noVBand="1"/>
      </w:tblPr>
      <w:tblGrid>
        <w:gridCol w:w="6238"/>
        <w:gridCol w:w="2835"/>
        <w:gridCol w:w="2022"/>
      </w:tblGrid>
      <w:tr w:rsidR="00082D31" w:rsidRPr="00033F8F" w14:paraId="3066E1A4" w14:textId="77777777" w:rsidTr="00C2779C">
        <w:tc>
          <w:tcPr>
            <w:tcW w:w="6238" w:type="dxa"/>
            <w:shd w:val="clear" w:color="auto" w:fill="9CC2E5" w:themeFill="accent5" w:themeFillTint="99"/>
          </w:tcPr>
          <w:p w14:paraId="159441B7" w14:textId="44B222AC" w:rsidR="00082D31" w:rsidRPr="00033F8F" w:rsidRDefault="00082D31" w:rsidP="00CD54A2">
            <w:pPr>
              <w:jc w:val="center"/>
              <w:rPr>
                <w:b/>
                <w:noProof/>
              </w:rPr>
            </w:pPr>
            <w:r w:rsidRPr="00033F8F">
              <w:rPr>
                <w:b/>
                <w:noProof/>
              </w:rPr>
              <w:t>Package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73A9C2F3" w14:textId="77777777" w:rsidR="00082D31" w:rsidRPr="00033F8F" w:rsidRDefault="00082D31" w:rsidP="00CD54A2">
            <w:pPr>
              <w:jc w:val="center"/>
              <w:rPr>
                <w:b/>
                <w:noProof/>
              </w:rPr>
            </w:pPr>
            <w:r w:rsidRPr="00033F8F">
              <w:rPr>
                <w:b/>
                <w:noProof/>
              </w:rPr>
              <w:t>Cost</w:t>
            </w:r>
          </w:p>
        </w:tc>
        <w:tc>
          <w:tcPr>
            <w:tcW w:w="2022" w:type="dxa"/>
            <w:shd w:val="clear" w:color="auto" w:fill="9CC2E5" w:themeFill="accent5" w:themeFillTint="99"/>
          </w:tcPr>
          <w:p w14:paraId="52A8CA54" w14:textId="77777777" w:rsidR="00082D31" w:rsidRPr="00033F8F" w:rsidRDefault="00082D31" w:rsidP="00CD54A2">
            <w:pPr>
              <w:jc w:val="center"/>
              <w:rPr>
                <w:b/>
                <w:noProof/>
              </w:rPr>
            </w:pPr>
            <w:r w:rsidRPr="00033F8F">
              <w:rPr>
                <w:b/>
                <w:noProof/>
              </w:rPr>
              <w:t>Please tick</w:t>
            </w:r>
          </w:p>
        </w:tc>
      </w:tr>
      <w:tr w:rsidR="009C3F7B" w:rsidRPr="00033F8F" w14:paraId="5D559A5B" w14:textId="77777777" w:rsidTr="00C2779C">
        <w:tc>
          <w:tcPr>
            <w:tcW w:w="6238" w:type="dxa"/>
            <w:shd w:val="clear" w:color="auto" w:fill="9CC2E5" w:themeFill="accent5" w:themeFillTint="99"/>
          </w:tcPr>
          <w:p w14:paraId="3DED45FA" w14:textId="2F336E28" w:rsidR="009C3F7B" w:rsidRPr="00033F8F" w:rsidRDefault="009C3F7B" w:rsidP="00CD54A2">
            <w:pPr>
              <w:tabs>
                <w:tab w:val="left" w:pos="4080"/>
              </w:tabs>
              <w:rPr>
                <w:noProof/>
              </w:rPr>
            </w:pPr>
            <w:r>
              <w:rPr>
                <w:noProof/>
              </w:rPr>
              <w:t xml:space="preserve">Large Exhibitor </w:t>
            </w:r>
            <w:r w:rsidR="000A01DE">
              <w:rPr>
                <w:noProof/>
              </w:rPr>
              <w:t>Space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52A258E4" w14:textId="1EF52962" w:rsidR="009C3F7B" w:rsidRPr="00033F8F" w:rsidRDefault="009C3F7B" w:rsidP="00CD54A2">
            <w:pPr>
              <w:jc w:val="center"/>
              <w:rPr>
                <w:noProof/>
              </w:rPr>
            </w:pPr>
            <w:r>
              <w:rPr>
                <w:noProof/>
              </w:rPr>
              <w:t>£1500</w:t>
            </w:r>
          </w:p>
        </w:tc>
        <w:tc>
          <w:tcPr>
            <w:tcW w:w="2022" w:type="dxa"/>
            <w:shd w:val="clear" w:color="auto" w:fill="9CC2E5" w:themeFill="accent5" w:themeFillTint="99"/>
          </w:tcPr>
          <w:p w14:paraId="39391133" w14:textId="77777777" w:rsidR="009C3F7B" w:rsidRPr="00033F8F" w:rsidRDefault="009C3F7B" w:rsidP="00043F3A">
            <w:pPr>
              <w:rPr>
                <w:noProof/>
              </w:rPr>
            </w:pPr>
          </w:p>
        </w:tc>
      </w:tr>
      <w:tr w:rsidR="00082D31" w:rsidRPr="00033F8F" w14:paraId="1C67515B" w14:textId="77777777" w:rsidTr="00C2779C">
        <w:tc>
          <w:tcPr>
            <w:tcW w:w="6238" w:type="dxa"/>
            <w:shd w:val="clear" w:color="auto" w:fill="9CC2E5" w:themeFill="accent5" w:themeFillTint="99"/>
          </w:tcPr>
          <w:p w14:paraId="7C9DC43F" w14:textId="77777777" w:rsidR="00082D31" w:rsidRPr="00033F8F" w:rsidRDefault="00082D31" w:rsidP="00CD54A2">
            <w:pPr>
              <w:tabs>
                <w:tab w:val="left" w:pos="4080"/>
              </w:tabs>
              <w:rPr>
                <w:noProof/>
              </w:rPr>
            </w:pPr>
            <w:r w:rsidRPr="00033F8F">
              <w:rPr>
                <w:noProof/>
              </w:rPr>
              <w:t>Exhibitor Stand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4B7E8D69" w14:textId="77777777" w:rsidR="00082D31" w:rsidRPr="00033F8F" w:rsidRDefault="00082D31" w:rsidP="00CD54A2">
            <w:pPr>
              <w:jc w:val="center"/>
              <w:rPr>
                <w:noProof/>
              </w:rPr>
            </w:pPr>
            <w:r w:rsidRPr="00033F8F">
              <w:rPr>
                <w:noProof/>
              </w:rPr>
              <w:t>£1200</w:t>
            </w:r>
          </w:p>
        </w:tc>
        <w:tc>
          <w:tcPr>
            <w:tcW w:w="2022" w:type="dxa"/>
            <w:shd w:val="clear" w:color="auto" w:fill="9CC2E5" w:themeFill="accent5" w:themeFillTint="99"/>
          </w:tcPr>
          <w:p w14:paraId="5103DDF8" w14:textId="11572A67" w:rsidR="00082D31" w:rsidRPr="00033F8F" w:rsidRDefault="00082D31" w:rsidP="00043F3A">
            <w:pPr>
              <w:rPr>
                <w:noProof/>
              </w:rPr>
            </w:pPr>
          </w:p>
        </w:tc>
      </w:tr>
      <w:tr w:rsidR="008A6B61" w:rsidRPr="00033F8F" w14:paraId="0708A552" w14:textId="77777777" w:rsidTr="00C2779C">
        <w:tc>
          <w:tcPr>
            <w:tcW w:w="6238" w:type="dxa"/>
            <w:shd w:val="clear" w:color="auto" w:fill="9CC2E5" w:themeFill="accent5" w:themeFillTint="99"/>
          </w:tcPr>
          <w:p w14:paraId="795A8BBC" w14:textId="3A00C6FF" w:rsidR="008A6B61" w:rsidRDefault="008A6B61" w:rsidP="00CD54A2">
            <w:pPr>
              <w:rPr>
                <w:noProof/>
              </w:rPr>
            </w:pPr>
            <w:r>
              <w:rPr>
                <w:noProof/>
              </w:rPr>
              <w:t>Lunch Sponsor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21AF964C" w14:textId="3E8F6CD8" w:rsidR="008A6B61" w:rsidRDefault="008A6B61" w:rsidP="00CD54A2">
            <w:pPr>
              <w:jc w:val="center"/>
              <w:rPr>
                <w:noProof/>
              </w:rPr>
            </w:pPr>
            <w:r>
              <w:rPr>
                <w:noProof/>
              </w:rPr>
              <w:t>£1000</w:t>
            </w:r>
          </w:p>
        </w:tc>
        <w:tc>
          <w:tcPr>
            <w:tcW w:w="2022" w:type="dxa"/>
            <w:shd w:val="clear" w:color="auto" w:fill="9CC2E5" w:themeFill="accent5" w:themeFillTint="99"/>
          </w:tcPr>
          <w:p w14:paraId="6825A3C5" w14:textId="77777777" w:rsidR="008A6B61" w:rsidRPr="00033F8F" w:rsidRDefault="008A6B61" w:rsidP="00043F3A">
            <w:pPr>
              <w:rPr>
                <w:noProof/>
              </w:rPr>
            </w:pPr>
          </w:p>
        </w:tc>
      </w:tr>
      <w:tr w:rsidR="008A6B61" w:rsidRPr="00033F8F" w14:paraId="3B6E3660" w14:textId="77777777" w:rsidTr="00C2779C">
        <w:tc>
          <w:tcPr>
            <w:tcW w:w="6238" w:type="dxa"/>
            <w:shd w:val="clear" w:color="auto" w:fill="9CC2E5" w:themeFill="accent5" w:themeFillTint="99"/>
          </w:tcPr>
          <w:p w14:paraId="1755A2DA" w14:textId="7E4928FE" w:rsidR="008A6B61" w:rsidRDefault="008A6B61" w:rsidP="00CD54A2">
            <w:pPr>
              <w:rPr>
                <w:noProof/>
              </w:rPr>
            </w:pPr>
            <w:r>
              <w:rPr>
                <w:noProof/>
              </w:rPr>
              <w:t>Refreshment Sponsor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4B555525" w14:textId="495AD8B5" w:rsidR="008A6B61" w:rsidRDefault="008B735C" w:rsidP="00CD54A2">
            <w:pPr>
              <w:jc w:val="center"/>
              <w:rPr>
                <w:noProof/>
              </w:rPr>
            </w:pPr>
            <w:r>
              <w:rPr>
                <w:noProof/>
              </w:rPr>
              <w:t>£1000</w:t>
            </w:r>
          </w:p>
        </w:tc>
        <w:tc>
          <w:tcPr>
            <w:tcW w:w="2022" w:type="dxa"/>
            <w:shd w:val="clear" w:color="auto" w:fill="9CC2E5" w:themeFill="accent5" w:themeFillTint="99"/>
          </w:tcPr>
          <w:p w14:paraId="23B03F04" w14:textId="77777777" w:rsidR="008A6B61" w:rsidRPr="00033F8F" w:rsidRDefault="008A6B61" w:rsidP="00043F3A">
            <w:pPr>
              <w:rPr>
                <w:noProof/>
              </w:rPr>
            </w:pPr>
          </w:p>
        </w:tc>
      </w:tr>
      <w:tr w:rsidR="0035670E" w:rsidRPr="00033F8F" w14:paraId="203DD013" w14:textId="77777777" w:rsidTr="00C2779C">
        <w:tc>
          <w:tcPr>
            <w:tcW w:w="6238" w:type="dxa"/>
            <w:shd w:val="clear" w:color="auto" w:fill="9CC2E5" w:themeFill="accent5" w:themeFillTint="99"/>
          </w:tcPr>
          <w:p w14:paraId="4882FE48" w14:textId="74D17E57" w:rsidR="0035670E" w:rsidRPr="00033F8F" w:rsidRDefault="0035670E" w:rsidP="00CD54A2">
            <w:pPr>
              <w:rPr>
                <w:noProof/>
              </w:rPr>
            </w:pPr>
            <w:r>
              <w:rPr>
                <w:noProof/>
              </w:rPr>
              <w:t>Halfsize Exhibitor Stand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6461E952" w14:textId="00109C87" w:rsidR="0035670E" w:rsidRPr="00033F8F" w:rsidRDefault="00CE02E5" w:rsidP="00CD54A2">
            <w:pPr>
              <w:jc w:val="center"/>
              <w:rPr>
                <w:noProof/>
              </w:rPr>
            </w:pPr>
            <w:r>
              <w:rPr>
                <w:noProof/>
              </w:rPr>
              <w:t>£600</w:t>
            </w:r>
          </w:p>
        </w:tc>
        <w:tc>
          <w:tcPr>
            <w:tcW w:w="2022" w:type="dxa"/>
            <w:shd w:val="clear" w:color="auto" w:fill="9CC2E5" w:themeFill="accent5" w:themeFillTint="99"/>
          </w:tcPr>
          <w:p w14:paraId="1B40CE7A" w14:textId="58026664" w:rsidR="0035670E" w:rsidRPr="00033F8F" w:rsidRDefault="0035670E" w:rsidP="00043F3A">
            <w:pPr>
              <w:rPr>
                <w:noProof/>
              </w:rPr>
            </w:pPr>
          </w:p>
        </w:tc>
      </w:tr>
      <w:tr w:rsidR="00082D31" w:rsidRPr="00033F8F" w14:paraId="48046536" w14:textId="77777777" w:rsidTr="00C2779C">
        <w:tc>
          <w:tcPr>
            <w:tcW w:w="6238" w:type="dxa"/>
            <w:shd w:val="clear" w:color="auto" w:fill="9CC2E5" w:themeFill="accent5" w:themeFillTint="99"/>
          </w:tcPr>
          <w:p w14:paraId="2E811DE6" w14:textId="28AEE398" w:rsidR="00082D31" w:rsidRPr="00033F8F" w:rsidRDefault="00082D31" w:rsidP="00CD54A2">
            <w:pPr>
              <w:rPr>
                <w:noProof/>
              </w:rPr>
            </w:pPr>
            <w:r w:rsidRPr="00033F8F">
              <w:rPr>
                <w:noProof/>
              </w:rPr>
              <w:t>Keynote Speaker Sponsorship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2A64C471" w14:textId="77777777" w:rsidR="00082D31" w:rsidRPr="00033F8F" w:rsidRDefault="00082D31" w:rsidP="00CD54A2">
            <w:pPr>
              <w:jc w:val="center"/>
              <w:rPr>
                <w:noProof/>
              </w:rPr>
            </w:pPr>
            <w:r w:rsidRPr="00033F8F">
              <w:rPr>
                <w:noProof/>
              </w:rPr>
              <w:t>£</w:t>
            </w:r>
            <w:r>
              <w:rPr>
                <w:noProof/>
              </w:rPr>
              <w:t>275</w:t>
            </w:r>
          </w:p>
        </w:tc>
        <w:tc>
          <w:tcPr>
            <w:tcW w:w="2022" w:type="dxa"/>
            <w:shd w:val="clear" w:color="auto" w:fill="9CC2E5" w:themeFill="accent5" w:themeFillTint="99"/>
          </w:tcPr>
          <w:p w14:paraId="76D0EC41" w14:textId="6F1EF446" w:rsidR="00082D31" w:rsidRPr="00033F8F" w:rsidRDefault="00082D31" w:rsidP="00043F3A">
            <w:pPr>
              <w:rPr>
                <w:noProof/>
              </w:rPr>
            </w:pPr>
          </w:p>
        </w:tc>
      </w:tr>
      <w:tr w:rsidR="00082D31" w:rsidRPr="00033F8F" w14:paraId="54DD3E98" w14:textId="77777777" w:rsidTr="00C2779C">
        <w:tc>
          <w:tcPr>
            <w:tcW w:w="6238" w:type="dxa"/>
            <w:shd w:val="clear" w:color="auto" w:fill="9CC2E5" w:themeFill="accent5" w:themeFillTint="99"/>
          </w:tcPr>
          <w:p w14:paraId="6BAB9C29" w14:textId="1F6783D3" w:rsidR="00082D31" w:rsidRPr="00033F8F" w:rsidRDefault="00082D31" w:rsidP="00CD54A2">
            <w:pPr>
              <w:rPr>
                <w:noProof/>
              </w:rPr>
            </w:pPr>
            <w:r w:rsidRPr="00033F8F">
              <w:rPr>
                <w:noProof/>
              </w:rPr>
              <w:t>Penny Mullen Poster Prize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3192BF0A" w14:textId="77777777" w:rsidR="00082D31" w:rsidRPr="00033F8F" w:rsidRDefault="00082D31" w:rsidP="00CD54A2">
            <w:pPr>
              <w:jc w:val="center"/>
              <w:rPr>
                <w:noProof/>
              </w:rPr>
            </w:pPr>
            <w:r w:rsidRPr="00033F8F">
              <w:rPr>
                <w:noProof/>
              </w:rPr>
              <w:t>£</w:t>
            </w:r>
            <w:r>
              <w:rPr>
                <w:noProof/>
              </w:rPr>
              <w:t>1</w:t>
            </w:r>
            <w:r w:rsidRPr="00033F8F">
              <w:rPr>
                <w:noProof/>
              </w:rPr>
              <w:t>75</w:t>
            </w:r>
          </w:p>
        </w:tc>
        <w:tc>
          <w:tcPr>
            <w:tcW w:w="2022" w:type="dxa"/>
            <w:shd w:val="clear" w:color="auto" w:fill="9CC2E5" w:themeFill="accent5" w:themeFillTint="99"/>
          </w:tcPr>
          <w:p w14:paraId="65B7BD12" w14:textId="118E1B7E" w:rsidR="00082D31" w:rsidRPr="00033F8F" w:rsidRDefault="00082D31" w:rsidP="00CD54A2">
            <w:pPr>
              <w:rPr>
                <w:noProof/>
              </w:rPr>
            </w:pPr>
          </w:p>
        </w:tc>
      </w:tr>
      <w:tr w:rsidR="00082D31" w:rsidRPr="00033F8F" w14:paraId="0D4E645B" w14:textId="77777777" w:rsidTr="00C2779C">
        <w:tc>
          <w:tcPr>
            <w:tcW w:w="6238" w:type="dxa"/>
            <w:shd w:val="clear" w:color="auto" w:fill="9CC2E5" w:themeFill="accent5" w:themeFillTint="99"/>
          </w:tcPr>
          <w:p w14:paraId="46B72C01" w14:textId="71246959" w:rsidR="00082D31" w:rsidRPr="00033F8F" w:rsidRDefault="00082D31" w:rsidP="00CD54A2">
            <w:pPr>
              <w:rPr>
                <w:noProof/>
              </w:rPr>
            </w:pPr>
            <w:r>
              <w:rPr>
                <w:noProof/>
              </w:rPr>
              <w:t>MASCIP Members Presentation Prize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7C1FF395" w14:textId="77777777" w:rsidR="00082D31" w:rsidRPr="00033F8F" w:rsidRDefault="00082D31" w:rsidP="00CD54A2">
            <w:pPr>
              <w:jc w:val="center"/>
              <w:rPr>
                <w:noProof/>
              </w:rPr>
            </w:pPr>
            <w:r>
              <w:rPr>
                <w:noProof/>
              </w:rPr>
              <w:t>£175</w:t>
            </w:r>
          </w:p>
        </w:tc>
        <w:tc>
          <w:tcPr>
            <w:tcW w:w="2022" w:type="dxa"/>
            <w:shd w:val="clear" w:color="auto" w:fill="9CC2E5" w:themeFill="accent5" w:themeFillTint="99"/>
          </w:tcPr>
          <w:p w14:paraId="70D0976F" w14:textId="78FEF943" w:rsidR="00082D31" w:rsidRPr="00033F8F" w:rsidRDefault="00082D31" w:rsidP="00CD54A2">
            <w:pPr>
              <w:rPr>
                <w:noProof/>
              </w:rPr>
            </w:pPr>
          </w:p>
        </w:tc>
      </w:tr>
    </w:tbl>
    <w:p w14:paraId="6E98A73B" w14:textId="77777777" w:rsidR="00082D31" w:rsidRPr="00033F8F" w:rsidRDefault="00082D31" w:rsidP="00082D31">
      <w:pPr>
        <w:spacing w:after="0" w:line="360" w:lineRule="auto"/>
        <w:ind w:left="-992"/>
        <w:rPr>
          <w:noProof/>
        </w:rPr>
      </w:pPr>
    </w:p>
    <w:p w14:paraId="7154711A" w14:textId="77777777" w:rsidR="00082D31" w:rsidRPr="00C2779C" w:rsidRDefault="00082D31" w:rsidP="00082D31">
      <w:pPr>
        <w:spacing w:after="0" w:line="360" w:lineRule="auto"/>
        <w:ind w:left="-992"/>
        <w:rPr>
          <w:b/>
          <w:noProof/>
          <w:color w:val="2E74B5" w:themeColor="accent5" w:themeShade="BF"/>
        </w:rPr>
      </w:pPr>
      <w:r w:rsidRPr="00C2779C">
        <w:rPr>
          <w:b/>
          <w:noProof/>
          <w:color w:val="2E74B5" w:themeColor="accent5" w:themeShade="BF"/>
        </w:rPr>
        <w:t>Company Details</w:t>
      </w:r>
    </w:p>
    <w:p w14:paraId="4F83D739" w14:textId="3B430841" w:rsidR="00082D31" w:rsidRPr="00033F8F" w:rsidRDefault="00082D31" w:rsidP="00082D31">
      <w:pPr>
        <w:spacing w:after="0" w:line="360" w:lineRule="auto"/>
        <w:ind w:left="-992"/>
        <w:rPr>
          <w:noProof/>
        </w:rPr>
      </w:pPr>
      <w:r w:rsidRPr="00033F8F">
        <w:rPr>
          <w:noProof/>
        </w:rPr>
        <w:t>Contact name</w:t>
      </w:r>
      <w:r w:rsidR="00C2779C">
        <w:rPr>
          <w:noProof/>
        </w:rPr>
        <w:t xml:space="preserve"> for booking and invoicing:</w:t>
      </w:r>
      <w:r w:rsidR="00121042">
        <w:rPr>
          <w:noProof/>
        </w:rPr>
        <w:t xml:space="preserve"> </w:t>
      </w:r>
    </w:p>
    <w:p w14:paraId="0FE48B63" w14:textId="5F1EDEAC" w:rsidR="00082D31" w:rsidRPr="00033F8F" w:rsidRDefault="00C2779C" w:rsidP="00082D31">
      <w:pPr>
        <w:spacing w:after="0" w:line="360" w:lineRule="auto"/>
        <w:ind w:left="-992"/>
        <w:rPr>
          <w:noProof/>
        </w:rPr>
      </w:pPr>
      <w:r>
        <w:rPr>
          <w:noProof/>
        </w:rPr>
        <w:t>Company Name</w:t>
      </w:r>
      <w:r w:rsidR="00082D31" w:rsidRPr="00033F8F">
        <w:rPr>
          <w:noProof/>
        </w:rPr>
        <w:t xml:space="preserve"> (as you would like it to appear at the conference</w:t>
      </w:r>
      <w:r>
        <w:rPr>
          <w:noProof/>
        </w:rPr>
        <w:t>)</w:t>
      </w:r>
      <w:r w:rsidR="00082D31" w:rsidRPr="00033F8F">
        <w:rPr>
          <w:noProof/>
        </w:rPr>
        <w:t>:</w:t>
      </w:r>
      <w:r w:rsidR="00F02E52">
        <w:rPr>
          <w:noProof/>
        </w:rPr>
        <w:t xml:space="preserve">  </w:t>
      </w:r>
    </w:p>
    <w:p w14:paraId="4DC41B19" w14:textId="37EDCFD4" w:rsidR="00082D31" w:rsidRPr="00033F8F" w:rsidRDefault="00082D31" w:rsidP="00082D31">
      <w:pPr>
        <w:spacing w:after="0" w:line="360" w:lineRule="auto"/>
        <w:ind w:left="-992"/>
        <w:rPr>
          <w:noProof/>
        </w:rPr>
      </w:pPr>
      <w:r w:rsidRPr="00033F8F">
        <w:rPr>
          <w:noProof/>
        </w:rPr>
        <w:t>Nature of business:</w:t>
      </w:r>
      <w:r w:rsidR="00F80815">
        <w:rPr>
          <w:noProof/>
        </w:rPr>
        <w:t xml:space="preserve">  </w:t>
      </w:r>
    </w:p>
    <w:p w14:paraId="77506884" w14:textId="1989483D" w:rsidR="00082D31" w:rsidRPr="00033F8F" w:rsidRDefault="00082D31" w:rsidP="00082D31">
      <w:pPr>
        <w:spacing w:after="0" w:line="360" w:lineRule="auto"/>
        <w:ind w:left="-992"/>
        <w:rPr>
          <w:noProof/>
        </w:rPr>
      </w:pPr>
      <w:r w:rsidRPr="00033F8F">
        <w:rPr>
          <w:noProof/>
        </w:rPr>
        <w:t>Address:</w:t>
      </w:r>
      <w:r w:rsidR="00F80815">
        <w:rPr>
          <w:noProof/>
        </w:rPr>
        <w:t xml:space="preserve">  </w:t>
      </w:r>
    </w:p>
    <w:p w14:paraId="77F6B071" w14:textId="77777777" w:rsidR="00082D31" w:rsidRPr="00033F8F" w:rsidRDefault="00082D31" w:rsidP="00082D31">
      <w:pPr>
        <w:spacing w:after="0" w:line="360" w:lineRule="auto"/>
        <w:ind w:left="-992"/>
        <w:rPr>
          <w:noProof/>
        </w:rPr>
      </w:pPr>
    </w:p>
    <w:p w14:paraId="4DDBE493" w14:textId="1E4D6A78" w:rsidR="00082D31" w:rsidRPr="00033F8F" w:rsidRDefault="00082D31" w:rsidP="00082D31">
      <w:pPr>
        <w:spacing w:after="0" w:line="360" w:lineRule="auto"/>
        <w:ind w:left="-992"/>
        <w:rPr>
          <w:noProof/>
        </w:rPr>
      </w:pPr>
      <w:r w:rsidRPr="00033F8F">
        <w:rPr>
          <w:noProof/>
        </w:rPr>
        <w:t>Tel</w:t>
      </w:r>
      <w:r w:rsidR="00C2779C">
        <w:rPr>
          <w:noProof/>
        </w:rPr>
        <w:t xml:space="preserve"> No of Booker</w:t>
      </w:r>
      <w:r w:rsidRPr="00033F8F">
        <w:rPr>
          <w:noProof/>
        </w:rPr>
        <w:t>:</w:t>
      </w:r>
      <w:r w:rsidRPr="00033F8F">
        <w:rPr>
          <w:noProof/>
        </w:rPr>
        <w:tab/>
      </w:r>
      <w:r w:rsidR="004013D3">
        <w:rPr>
          <w:noProof/>
        </w:rPr>
        <w:tab/>
      </w:r>
      <w:r w:rsidR="004013D3">
        <w:rPr>
          <w:noProof/>
        </w:rPr>
        <w:tab/>
      </w:r>
      <w:r w:rsidRPr="00033F8F">
        <w:rPr>
          <w:noProof/>
        </w:rPr>
        <w:tab/>
      </w:r>
      <w:r w:rsidRPr="00033F8F">
        <w:rPr>
          <w:noProof/>
        </w:rPr>
        <w:tab/>
        <w:t>Email</w:t>
      </w:r>
      <w:r w:rsidR="00C2779C">
        <w:rPr>
          <w:noProof/>
        </w:rPr>
        <w:t xml:space="preserve"> for Booker / Invoicing</w:t>
      </w:r>
      <w:r w:rsidRPr="00033F8F">
        <w:rPr>
          <w:noProof/>
        </w:rPr>
        <w:t>:</w:t>
      </w:r>
      <w:r w:rsidR="006D4A70">
        <w:rPr>
          <w:noProof/>
        </w:rPr>
        <w:t xml:space="preserve">  </w:t>
      </w:r>
    </w:p>
    <w:p w14:paraId="07DCA942" w14:textId="1F5991D5" w:rsidR="00082D31" w:rsidRPr="00033F8F" w:rsidRDefault="00082D31" w:rsidP="00082D31">
      <w:pPr>
        <w:spacing w:after="0" w:line="360" w:lineRule="auto"/>
        <w:ind w:left="-992"/>
        <w:rPr>
          <w:noProof/>
        </w:rPr>
      </w:pPr>
      <w:r w:rsidRPr="00033F8F">
        <w:rPr>
          <w:noProof/>
        </w:rPr>
        <w:t>Company registration number</w:t>
      </w:r>
      <w:r>
        <w:rPr>
          <w:noProof/>
        </w:rPr>
        <w:t>:</w:t>
      </w:r>
      <w:r w:rsidR="00EF1CC9">
        <w:rPr>
          <w:noProof/>
        </w:rPr>
        <w:t xml:space="preserve">  </w:t>
      </w:r>
    </w:p>
    <w:p w14:paraId="3755F1E3" w14:textId="77777777" w:rsidR="00082D31" w:rsidRDefault="00082D31" w:rsidP="00082D31">
      <w:pPr>
        <w:spacing w:after="0" w:line="360" w:lineRule="auto"/>
        <w:ind w:left="-992"/>
        <w:rPr>
          <w:noProof/>
        </w:rPr>
      </w:pPr>
    </w:p>
    <w:p w14:paraId="555EDBD7" w14:textId="7D0B6C28" w:rsidR="00C2779C" w:rsidRPr="00C2779C" w:rsidRDefault="00C2779C" w:rsidP="00082D31">
      <w:pPr>
        <w:spacing w:after="0" w:line="360" w:lineRule="auto"/>
        <w:ind w:left="-992"/>
        <w:rPr>
          <w:b/>
          <w:bCs/>
          <w:noProof/>
          <w:color w:val="2E74B5" w:themeColor="accent5" w:themeShade="BF"/>
        </w:rPr>
      </w:pPr>
      <w:r w:rsidRPr="00C2779C">
        <w:rPr>
          <w:b/>
          <w:bCs/>
          <w:noProof/>
          <w:color w:val="2E74B5" w:themeColor="accent5" w:themeShade="BF"/>
        </w:rPr>
        <w:t>Stand Sponsorship</w:t>
      </w:r>
    </w:p>
    <w:p w14:paraId="206D0802" w14:textId="0F413213" w:rsidR="00C2779C" w:rsidRDefault="00C2779C" w:rsidP="00082D31">
      <w:pPr>
        <w:spacing w:after="0" w:line="360" w:lineRule="auto"/>
        <w:ind w:left="-992"/>
        <w:rPr>
          <w:noProof/>
        </w:rPr>
      </w:pPr>
      <w:r>
        <w:rPr>
          <w:noProof/>
        </w:rPr>
        <w:t xml:space="preserve">If sponsoring a stand, please provide the </w:t>
      </w:r>
      <w:r w:rsidR="00A66964">
        <w:rPr>
          <w:noProof/>
        </w:rPr>
        <w:t>exhibitor</w:t>
      </w:r>
      <w:r w:rsidR="003E3611">
        <w:rPr>
          <w:noProof/>
        </w:rPr>
        <w:t>’</w:t>
      </w:r>
      <w:r w:rsidR="00A66964">
        <w:rPr>
          <w:noProof/>
        </w:rPr>
        <w:t>s</w:t>
      </w:r>
      <w:r w:rsidR="00220D9F">
        <w:rPr>
          <w:noProof/>
        </w:rPr>
        <w:t xml:space="preserve"> </w:t>
      </w:r>
      <w:r>
        <w:rPr>
          <w:noProof/>
        </w:rPr>
        <w:t>name</w:t>
      </w:r>
      <w:r w:rsidR="00A66964">
        <w:rPr>
          <w:noProof/>
        </w:rPr>
        <w:t>s</w:t>
      </w:r>
      <w:r>
        <w:rPr>
          <w:noProof/>
        </w:rPr>
        <w:t>.  These details will be shared with the Conference Team – if not known at time of booking, please confirm four weeks before conference.</w:t>
      </w:r>
    </w:p>
    <w:p w14:paraId="24FE6B5D" w14:textId="77777777" w:rsidR="00C2779C" w:rsidRDefault="00C2779C" w:rsidP="00082D31">
      <w:pPr>
        <w:spacing w:after="0" w:line="360" w:lineRule="auto"/>
        <w:ind w:left="-992"/>
        <w:rPr>
          <w:noProof/>
        </w:rPr>
      </w:pPr>
    </w:p>
    <w:p w14:paraId="1FDC1D50" w14:textId="0C653920" w:rsidR="00C2779C" w:rsidRPr="00A73302" w:rsidRDefault="00997B59" w:rsidP="00082D31">
      <w:pPr>
        <w:spacing w:after="0" w:line="360" w:lineRule="auto"/>
        <w:ind w:left="-992"/>
        <w:rPr>
          <w:b/>
          <w:bCs/>
          <w:noProof/>
          <w:color w:val="2E74B5" w:themeColor="accent5" w:themeShade="BF"/>
        </w:rPr>
      </w:pPr>
      <w:r>
        <w:rPr>
          <w:b/>
          <w:bCs/>
          <w:noProof/>
          <w:color w:val="2E74B5" w:themeColor="accent5" w:themeShade="BF"/>
        </w:rPr>
        <w:t>Exhibitor 1</w:t>
      </w:r>
    </w:p>
    <w:p w14:paraId="4D62043F" w14:textId="120F8475" w:rsidR="00C2779C" w:rsidRDefault="00C2779C" w:rsidP="00082D31">
      <w:pPr>
        <w:spacing w:after="0" w:line="360" w:lineRule="auto"/>
        <w:ind w:left="-992"/>
        <w:rPr>
          <w:noProof/>
        </w:rPr>
      </w:pPr>
      <w:r>
        <w:rPr>
          <w:noProof/>
        </w:rPr>
        <w:t>Name: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Email address:</w:t>
      </w:r>
    </w:p>
    <w:p w14:paraId="2D9895B2" w14:textId="14A9049E" w:rsidR="00C2779C" w:rsidRDefault="00C2779C" w:rsidP="00082D31">
      <w:pPr>
        <w:spacing w:after="0" w:line="360" w:lineRule="auto"/>
        <w:ind w:left="-992"/>
        <w:rPr>
          <w:noProof/>
        </w:rPr>
      </w:pPr>
      <w:r>
        <w:rPr>
          <w:noProof/>
        </w:rPr>
        <w:t>Mobile: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Dietary requirements:</w:t>
      </w:r>
    </w:p>
    <w:p w14:paraId="7E92C852" w14:textId="281A0546" w:rsidR="00220D9F" w:rsidRDefault="00220D9F" w:rsidP="00082D31">
      <w:pPr>
        <w:spacing w:after="0" w:line="360" w:lineRule="auto"/>
        <w:ind w:left="-992"/>
        <w:rPr>
          <w:noProof/>
        </w:rPr>
      </w:pPr>
      <w:r>
        <w:rPr>
          <w:noProof/>
        </w:rPr>
        <w:t xml:space="preserve">Wheelchair </w:t>
      </w:r>
      <w:r w:rsidR="00537809">
        <w:rPr>
          <w:noProof/>
        </w:rPr>
        <w:t>access:</w:t>
      </w:r>
      <w:r w:rsidR="00537809">
        <w:rPr>
          <w:noProof/>
        </w:rPr>
        <w:tab/>
      </w:r>
      <w:r w:rsidR="00537809">
        <w:rPr>
          <w:noProof/>
        </w:rPr>
        <w:tab/>
        <w:t>YES / NO</w:t>
      </w:r>
    </w:p>
    <w:p w14:paraId="6B14E650" w14:textId="77777777" w:rsidR="00782C8F" w:rsidRDefault="00782C8F" w:rsidP="00082D31">
      <w:pPr>
        <w:spacing w:after="0" w:line="360" w:lineRule="auto"/>
        <w:ind w:left="-992"/>
        <w:rPr>
          <w:noProof/>
        </w:rPr>
      </w:pPr>
    </w:p>
    <w:p w14:paraId="5FD52D41" w14:textId="0462CE14" w:rsidR="00997B59" w:rsidRPr="00A73302" w:rsidRDefault="00997B59" w:rsidP="00997B59">
      <w:pPr>
        <w:spacing w:after="0" w:line="360" w:lineRule="auto"/>
        <w:ind w:left="-992"/>
        <w:rPr>
          <w:b/>
          <w:bCs/>
          <w:noProof/>
          <w:color w:val="2E74B5" w:themeColor="accent5" w:themeShade="BF"/>
        </w:rPr>
      </w:pPr>
      <w:r>
        <w:rPr>
          <w:b/>
          <w:bCs/>
          <w:noProof/>
          <w:color w:val="2E74B5" w:themeColor="accent5" w:themeShade="BF"/>
        </w:rPr>
        <w:t>Exhibitor 2</w:t>
      </w:r>
    </w:p>
    <w:p w14:paraId="103608A8" w14:textId="77777777" w:rsidR="00997B59" w:rsidRDefault="00997B59" w:rsidP="00997B59">
      <w:pPr>
        <w:spacing w:after="0" w:line="360" w:lineRule="auto"/>
        <w:ind w:left="-992"/>
        <w:rPr>
          <w:noProof/>
        </w:rPr>
      </w:pPr>
      <w:r>
        <w:rPr>
          <w:noProof/>
        </w:rPr>
        <w:t>Name: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Email address:</w:t>
      </w:r>
    </w:p>
    <w:p w14:paraId="03F6DA0B" w14:textId="77777777" w:rsidR="00997B59" w:rsidRDefault="00997B59" w:rsidP="00997B59">
      <w:pPr>
        <w:spacing w:after="0" w:line="360" w:lineRule="auto"/>
        <w:ind w:left="-992"/>
        <w:rPr>
          <w:noProof/>
        </w:rPr>
      </w:pPr>
      <w:r>
        <w:rPr>
          <w:noProof/>
        </w:rPr>
        <w:t>Mobile: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Dietary requirements:</w:t>
      </w:r>
    </w:p>
    <w:p w14:paraId="0E3B02A6" w14:textId="7C0F16F6" w:rsidR="00997B59" w:rsidRDefault="00537809" w:rsidP="00082D31">
      <w:pPr>
        <w:spacing w:after="0" w:line="360" w:lineRule="auto"/>
        <w:ind w:left="-992"/>
        <w:rPr>
          <w:noProof/>
        </w:rPr>
      </w:pPr>
      <w:r>
        <w:rPr>
          <w:noProof/>
        </w:rPr>
        <w:t>Wheelchair access:</w:t>
      </w:r>
      <w:r>
        <w:rPr>
          <w:noProof/>
        </w:rPr>
        <w:tab/>
      </w:r>
      <w:r>
        <w:rPr>
          <w:noProof/>
        </w:rPr>
        <w:tab/>
        <w:t>YES / NO</w:t>
      </w:r>
    </w:p>
    <w:p w14:paraId="48AAE9B9" w14:textId="77777777" w:rsidR="00997B59" w:rsidRDefault="00997B59" w:rsidP="00082D31">
      <w:pPr>
        <w:spacing w:after="0" w:line="360" w:lineRule="auto"/>
        <w:ind w:left="-992"/>
        <w:rPr>
          <w:noProof/>
        </w:rPr>
      </w:pPr>
    </w:p>
    <w:p w14:paraId="3F82CD7C" w14:textId="77777777" w:rsidR="00220D9F" w:rsidRPr="00033F8F" w:rsidRDefault="00220D9F" w:rsidP="00082D31">
      <w:pPr>
        <w:spacing w:after="0" w:line="360" w:lineRule="auto"/>
        <w:ind w:left="-992"/>
        <w:rPr>
          <w:noProof/>
        </w:rPr>
      </w:pPr>
    </w:p>
    <w:p w14:paraId="772D720B" w14:textId="77777777" w:rsidR="00082D31" w:rsidRPr="00A227EF" w:rsidRDefault="00082D31" w:rsidP="00A227EF">
      <w:pPr>
        <w:spacing w:after="0" w:line="240" w:lineRule="auto"/>
        <w:ind w:left="-992"/>
        <w:rPr>
          <w:b/>
          <w:noProof/>
          <w:color w:val="2E74B5" w:themeColor="accent5" w:themeShade="BF"/>
          <w:sz w:val="24"/>
          <w:szCs w:val="24"/>
        </w:rPr>
      </w:pPr>
      <w:r w:rsidRPr="00A227EF">
        <w:rPr>
          <w:b/>
          <w:noProof/>
          <w:color w:val="2E74B5" w:themeColor="accent5" w:themeShade="BF"/>
          <w:sz w:val="24"/>
          <w:szCs w:val="24"/>
        </w:rPr>
        <w:t>NB: Completion of this form does not guarantee the sponsorship opportunity.  As space is limited, I would hate to disappoint if I received two requests at the same time.</w:t>
      </w:r>
    </w:p>
    <w:p w14:paraId="1B496C1F" w14:textId="77777777" w:rsidR="00013018" w:rsidRPr="00A227EF" w:rsidRDefault="00013018" w:rsidP="00A227EF">
      <w:pPr>
        <w:spacing w:after="0" w:line="240" w:lineRule="auto"/>
        <w:ind w:left="-992"/>
        <w:rPr>
          <w:b/>
          <w:noProof/>
          <w:color w:val="2E74B5" w:themeColor="accent5" w:themeShade="BF"/>
          <w:sz w:val="24"/>
          <w:szCs w:val="24"/>
        </w:rPr>
      </w:pPr>
    </w:p>
    <w:p w14:paraId="257D155F" w14:textId="77777777" w:rsidR="00082D31" w:rsidRDefault="00082D31" w:rsidP="00A227EF">
      <w:pPr>
        <w:spacing w:after="0" w:line="240" w:lineRule="auto"/>
        <w:ind w:left="-992"/>
        <w:rPr>
          <w:b/>
          <w:noProof/>
          <w:color w:val="2E74B5" w:themeColor="accent5" w:themeShade="BF"/>
          <w:sz w:val="24"/>
          <w:szCs w:val="24"/>
        </w:rPr>
      </w:pPr>
      <w:r w:rsidRPr="00A227EF">
        <w:rPr>
          <w:b/>
          <w:noProof/>
          <w:color w:val="2E74B5" w:themeColor="accent5" w:themeShade="BF"/>
          <w:sz w:val="24"/>
          <w:szCs w:val="24"/>
        </w:rPr>
        <w:t xml:space="preserve">Please do not order any equipment / promotional products until you have received confirmation on your preferred option or discussed other available opportunities. </w:t>
      </w:r>
    </w:p>
    <w:p w14:paraId="3AC1E1D6" w14:textId="77777777" w:rsidR="0068523D" w:rsidRDefault="0068523D" w:rsidP="00A227EF">
      <w:pPr>
        <w:spacing w:after="0" w:line="240" w:lineRule="auto"/>
        <w:ind w:left="-992"/>
        <w:rPr>
          <w:b/>
          <w:noProof/>
          <w:color w:val="2E74B5" w:themeColor="accent5" w:themeShade="BF"/>
          <w:sz w:val="24"/>
          <w:szCs w:val="24"/>
        </w:rPr>
      </w:pPr>
    </w:p>
    <w:p w14:paraId="495F914B" w14:textId="5460A6E5" w:rsidR="0068523D" w:rsidRPr="00A227EF" w:rsidRDefault="0068523D" w:rsidP="00A227EF">
      <w:pPr>
        <w:spacing w:after="0" w:line="240" w:lineRule="auto"/>
        <w:ind w:left="-992"/>
        <w:rPr>
          <w:b/>
          <w:noProof/>
          <w:color w:val="2E74B5" w:themeColor="accent5" w:themeShade="BF"/>
          <w:sz w:val="24"/>
          <w:szCs w:val="24"/>
        </w:rPr>
      </w:pPr>
      <w:r>
        <w:rPr>
          <w:b/>
          <w:noProof/>
          <w:color w:val="2E74B5" w:themeColor="accent5" w:themeShade="BF"/>
          <w:sz w:val="24"/>
          <w:szCs w:val="24"/>
        </w:rPr>
        <w:t xml:space="preserve">All </w:t>
      </w:r>
      <w:r w:rsidRPr="0068523D">
        <w:rPr>
          <w:b/>
          <w:noProof/>
          <w:color w:val="2E74B5" w:themeColor="accent5" w:themeShade="BF"/>
          <w:sz w:val="24"/>
          <w:szCs w:val="24"/>
        </w:rPr>
        <w:t>sponsorship will permit the use of the MASCIP logo on your website for one year until the next conference as a further thank you for your support</w:t>
      </w:r>
    </w:p>
    <w:p w14:paraId="7A6DF088" w14:textId="77777777" w:rsidR="00A227EF" w:rsidRDefault="00A227EF" w:rsidP="00E420A5">
      <w:pPr>
        <w:spacing w:after="0" w:line="240" w:lineRule="auto"/>
        <w:jc w:val="center"/>
        <w:rPr>
          <w:noProof/>
        </w:rPr>
      </w:pPr>
    </w:p>
    <w:p w14:paraId="3E5239E1" w14:textId="1258060C" w:rsidR="000766CD" w:rsidRPr="000766CD" w:rsidRDefault="000766CD" w:rsidP="00E420A5">
      <w:pPr>
        <w:spacing w:after="0" w:line="240" w:lineRule="auto"/>
        <w:jc w:val="center"/>
        <w:rPr>
          <w:noProof/>
          <w:sz w:val="24"/>
          <w:szCs w:val="24"/>
        </w:rPr>
      </w:pPr>
      <w:r w:rsidRPr="000766CD">
        <w:rPr>
          <w:noProof/>
          <w:sz w:val="24"/>
          <w:szCs w:val="24"/>
        </w:rPr>
        <w:t>Disclaimer: Sponsorship of this event, or any other sponsorship of MASCIP does not give you access to the membership database.</w:t>
      </w:r>
    </w:p>
    <w:sectPr w:rsidR="000766CD" w:rsidRPr="000766CD" w:rsidSect="00831BA7">
      <w:head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F637" w14:textId="77777777" w:rsidR="00037B0F" w:rsidRDefault="00037B0F" w:rsidP="00532719">
      <w:pPr>
        <w:spacing w:after="0" w:line="240" w:lineRule="auto"/>
      </w:pPr>
      <w:r>
        <w:separator/>
      </w:r>
    </w:p>
  </w:endnote>
  <w:endnote w:type="continuationSeparator" w:id="0">
    <w:p w14:paraId="57740D4A" w14:textId="77777777" w:rsidR="00037B0F" w:rsidRDefault="00037B0F" w:rsidP="0053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693F" w14:textId="77777777" w:rsidR="00037B0F" w:rsidRDefault="00037B0F" w:rsidP="00532719">
      <w:pPr>
        <w:spacing w:after="0" w:line="240" w:lineRule="auto"/>
      </w:pPr>
      <w:r>
        <w:separator/>
      </w:r>
    </w:p>
  </w:footnote>
  <w:footnote w:type="continuationSeparator" w:id="0">
    <w:p w14:paraId="5FEFB265" w14:textId="77777777" w:rsidR="00037B0F" w:rsidRDefault="00037B0F" w:rsidP="00532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CA68" w14:textId="0EC34C36" w:rsidR="00532719" w:rsidRPr="00E11872" w:rsidRDefault="0085620D" w:rsidP="00042BAE">
    <w:pPr>
      <w:pStyle w:val="Header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8ACA69" wp14:editId="12BD99D5">
              <wp:simplePos x="0" y="0"/>
              <wp:positionH relativeFrom="column">
                <wp:posOffset>590550</wp:posOffset>
              </wp:positionH>
              <wp:positionV relativeFrom="paragraph">
                <wp:posOffset>617220</wp:posOffset>
              </wp:positionV>
              <wp:extent cx="5195570" cy="4686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557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ACA94" w14:textId="77777777" w:rsidR="00C101A2" w:rsidRPr="00C101A2" w:rsidRDefault="00C101A2" w:rsidP="00C101A2">
                          <w:pPr>
                            <w:spacing w:before="144"/>
                            <w:jc w:val="center"/>
                            <w:rPr>
                              <w:rFonts w:hAnsi="Calibri"/>
                              <w:b/>
                              <w:bCs/>
                              <w:color w:val="0070C0"/>
                              <w:kern w:val="24"/>
                              <w:sz w:val="24"/>
                              <w:szCs w:val="24"/>
                            </w:rPr>
                          </w:pPr>
                          <w:r w:rsidRPr="00C101A2">
                            <w:rPr>
                              <w:rFonts w:hAnsi="Calibri"/>
                              <w:b/>
                              <w:bCs/>
                              <w:color w:val="0070C0"/>
                              <w:kern w:val="24"/>
                            </w:rPr>
                            <w:t>Multidisciplinary Association of Spinal Cord Injury Professionals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ACA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46.5pt;margin-top:48.6pt;width:409.1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" filled="f" stroked="f">
              <v:textbox style="mso-fit-shape-to-text:t">
                <w:txbxContent>
                  <w:p w14:paraId="0F8ACA94" w14:textId="77777777" w:rsidR="00C101A2" w:rsidRPr="00C101A2" w:rsidRDefault="00C101A2" w:rsidP="00C101A2">
                    <w:pPr>
                      <w:spacing w:before="144"/>
                      <w:jc w:val="center"/>
                      <w:rPr>
                        <w:rFonts w:hAnsi="Calibri"/>
                        <w:b/>
                        <w:bCs/>
                        <w:color w:val="0070C0"/>
                        <w:kern w:val="24"/>
                        <w:sz w:val="24"/>
                        <w:szCs w:val="24"/>
                      </w:rPr>
                    </w:pPr>
                    <w:r w:rsidRPr="00C101A2">
                      <w:rPr>
                        <w:rFonts w:hAnsi="Calibri"/>
                        <w:b/>
                        <w:bCs/>
                        <w:color w:val="0070C0"/>
                        <w:kern w:val="24"/>
                      </w:rPr>
                      <w:t>Multidisciplinary Association of Spinal Cord Injury Professionals</w:t>
                    </w:r>
                  </w:p>
                </w:txbxContent>
              </v:textbox>
            </v:shape>
          </w:pict>
        </mc:Fallback>
      </mc:AlternateContent>
    </w:r>
    <w:r w:rsidR="00532719" w:rsidRPr="00E11872">
      <w:rPr>
        <w:b/>
        <w:noProof/>
        <w:lang w:eastAsia="en-GB"/>
      </w:rPr>
      <w:drawing>
        <wp:inline distT="0" distB="0" distL="0" distR="0" wp14:anchorId="0F8ACA6A" wp14:editId="0F8ACA6B">
          <wp:extent cx="5000625" cy="838793"/>
          <wp:effectExtent l="19050" t="0" r="9525" b="0"/>
          <wp:docPr id="2051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838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C11A9"/>
    <w:multiLevelType w:val="hybridMultilevel"/>
    <w:tmpl w:val="510A5BCC"/>
    <w:lvl w:ilvl="0" w:tplc="C388BF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F2ED1"/>
    <w:multiLevelType w:val="hybridMultilevel"/>
    <w:tmpl w:val="AADAF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23244">
    <w:abstractNumId w:val="0"/>
  </w:num>
  <w:num w:numId="2" w16cid:durableId="1936598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19"/>
    <w:rsid w:val="00011999"/>
    <w:rsid w:val="00013018"/>
    <w:rsid w:val="00017427"/>
    <w:rsid w:val="000234EE"/>
    <w:rsid w:val="00025644"/>
    <w:rsid w:val="00030C25"/>
    <w:rsid w:val="00033B74"/>
    <w:rsid w:val="00033F8F"/>
    <w:rsid w:val="000365F7"/>
    <w:rsid w:val="00036FC6"/>
    <w:rsid w:val="00037B0F"/>
    <w:rsid w:val="00042BAE"/>
    <w:rsid w:val="00043F3A"/>
    <w:rsid w:val="00044FD2"/>
    <w:rsid w:val="00053B15"/>
    <w:rsid w:val="00065E01"/>
    <w:rsid w:val="00071585"/>
    <w:rsid w:val="000751BE"/>
    <w:rsid w:val="000766CD"/>
    <w:rsid w:val="000818BC"/>
    <w:rsid w:val="00082D31"/>
    <w:rsid w:val="00085EAD"/>
    <w:rsid w:val="000921E2"/>
    <w:rsid w:val="000A01DE"/>
    <w:rsid w:val="000A381F"/>
    <w:rsid w:val="000B0148"/>
    <w:rsid w:val="000B2477"/>
    <w:rsid w:val="000B6A86"/>
    <w:rsid w:val="000C0111"/>
    <w:rsid w:val="000C4E1F"/>
    <w:rsid w:val="000C5860"/>
    <w:rsid w:val="000D075F"/>
    <w:rsid w:val="000E59CB"/>
    <w:rsid w:val="000F1D79"/>
    <w:rsid w:val="000F2BB9"/>
    <w:rsid w:val="000F36CD"/>
    <w:rsid w:val="000F3D06"/>
    <w:rsid w:val="00114541"/>
    <w:rsid w:val="00117C40"/>
    <w:rsid w:val="00117C84"/>
    <w:rsid w:val="00121042"/>
    <w:rsid w:val="001373BB"/>
    <w:rsid w:val="0014429E"/>
    <w:rsid w:val="001478EB"/>
    <w:rsid w:val="00157317"/>
    <w:rsid w:val="00170E95"/>
    <w:rsid w:val="00172068"/>
    <w:rsid w:val="0017302F"/>
    <w:rsid w:val="001A1E7A"/>
    <w:rsid w:val="001A3741"/>
    <w:rsid w:val="001B11C9"/>
    <w:rsid w:val="001B7D94"/>
    <w:rsid w:val="001C1FB8"/>
    <w:rsid w:val="001C2253"/>
    <w:rsid w:val="001C2328"/>
    <w:rsid w:val="001C6092"/>
    <w:rsid w:val="001E0738"/>
    <w:rsid w:val="001E1E88"/>
    <w:rsid w:val="001E51D0"/>
    <w:rsid w:val="001F1159"/>
    <w:rsid w:val="001F4C5E"/>
    <w:rsid w:val="00201509"/>
    <w:rsid w:val="002106B1"/>
    <w:rsid w:val="00217075"/>
    <w:rsid w:val="00220D9F"/>
    <w:rsid w:val="00223440"/>
    <w:rsid w:val="00224249"/>
    <w:rsid w:val="0022716A"/>
    <w:rsid w:val="00231377"/>
    <w:rsid w:val="00234DE4"/>
    <w:rsid w:val="002470DD"/>
    <w:rsid w:val="002511F1"/>
    <w:rsid w:val="00252F31"/>
    <w:rsid w:val="00256E67"/>
    <w:rsid w:val="00296128"/>
    <w:rsid w:val="002A6593"/>
    <w:rsid w:val="002B5859"/>
    <w:rsid w:val="002C3FFE"/>
    <w:rsid w:val="002C47FE"/>
    <w:rsid w:val="002C7975"/>
    <w:rsid w:val="002D0925"/>
    <w:rsid w:val="002E267F"/>
    <w:rsid w:val="002E6DBB"/>
    <w:rsid w:val="002F31FD"/>
    <w:rsid w:val="002F6FBC"/>
    <w:rsid w:val="003028D9"/>
    <w:rsid w:val="003045AF"/>
    <w:rsid w:val="00305994"/>
    <w:rsid w:val="00310F8D"/>
    <w:rsid w:val="003114EE"/>
    <w:rsid w:val="00326A78"/>
    <w:rsid w:val="003403C8"/>
    <w:rsid w:val="00347110"/>
    <w:rsid w:val="0035564F"/>
    <w:rsid w:val="0035670E"/>
    <w:rsid w:val="00361860"/>
    <w:rsid w:val="00365A4B"/>
    <w:rsid w:val="003716CB"/>
    <w:rsid w:val="00383317"/>
    <w:rsid w:val="00383CF6"/>
    <w:rsid w:val="00391AB6"/>
    <w:rsid w:val="003975D8"/>
    <w:rsid w:val="003A76C0"/>
    <w:rsid w:val="003B1A9C"/>
    <w:rsid w:val="003B381A"/>
    <w:rsid w:val="003C75C9"/>
    <w:rsid w:val="003D2826"/>
    <w:rsid w:val="003D548B"/>
    <w:rsid w:val="003E3611"/>
    <w:rsid w:val="003F058F"/>
    <w:rsid w:val="004013D3"/>
    <w:rsid w:val="004041B9"/>
    <w:rsid w:val="0041550D"/>
    <w:rsid w:val="004324C4"/>
    <w:rsid w:val="00434D22"/>
    <w:rsid w:val="00437CD2"/>
    <w:rsid w:val="004404E4"/>
    <w:rsid w:val="00441373"/>
    <w:rsid w:val="004430A6"/>
    <w:rsid w:val="004448B5"/>
    <w:rsid w:val="0045039F"/>
    <w:rsid w:val="00450E9E"/>
    <w:rsid w:val="0045197F"/>
    <w:rsid w:val="00453479"/>
    <w:rsid w:val="0045402A"/>
    <w:rsid w:val="00454A1B"/>
    <w:rsid w:val="00461173"/>
    <w:rsid w:val="00462518"/>
    <w:rsid w:val="004725DD"/>
    <w:rsid w:val="00485D6C"/>
    <w:rsid w:val="00490C39"/>
    <w:rsid w:val="00492D5A"/>
    <w:rsid w:val="004A55F1"/>
    <w:rsid w:val="004A5C92"/>
    <w:rsid w:val="004B233A"/>
    <w:rsid w:val="004C016A"/>
    <w:rsid w:val="004C172E"/>
    <w:rsid w:val="004C77E8"/>
    <w:rsid w:val="004C7917"/>
    <w:rsid w:val="004D2610"/>
    <w:rsid w:val="004E02A4"/>
    <w:rsid w:val="004E686D"/>
    <w:rsid w:val="004F3216"/>
    <w:rsid w:val="004F7238"/>
    <w:rsid w:val="0050218E"/>
    <w:rsid w:val="00507B5E"/>
    <w:rsid w:val="00510C94"/>
    <w:rsid w:val="00511B77"/>
    <w:rsid w:val="00511FB0"/>
    <w:rsid w:val="00512A70"/>
    <w:rsid w:val="00515635"/>
    <w:rsid w:val="00520C51"/>
    <w:rsid w:val="005222F7"/>
    <w:rsid w:val="00532719"/>
    <w:rsid w:val="00533B78"/>
    <w:rsid w:val="00537809"/>
    <w:rsid w:val="0054511B"/>
    <w:rsid w:val="0055169D"/>
    <w:rsid w:val="00560857"/>
    <w:rsid w:val="00564186"/>
    <w:rsid w:val="005660D8"/>
    <w:rsid w:val="0056664E"/>
    <w:rsid w:val="0057690F"/>
    <w:rsid w:val="00580FED"/>
    <w:rsid w:val="00583E1A"/>
    <w:rsid w:val="005A2E42"/>
    <w:rsid w:val="005A7601"/>
    <w:rsid w:val="005C74C7"/>
    <w:rsid w:val="005D2B24"/>
    <w:rsid w:val="005E678D"/>
    <w:rsid w:val="005E6D48"/>
    <w:rsid w:val="005F194E"/>
    <w:rsid w:val="005F1E08"/>
    <w:rsid w:val="005F262A"/>
    <w:rsid w:val="006047A3"/>
    <w:rsid w:val="00605A40"/>
    <w:rsid w:val="00612BE2"/>
    <w:rsid w:val="00612E52"/>
    <w:rsid w:val="00614A81"/>
    <w:rsid w:val="00616717"/>
    <w:rsid w:val="00617D13"/>
    <w:rsid w:val="00624657"/>
    <w:rsid w:val="00631749"/>
    <w:rsid w:val="006422C8"/>
    <w:rsid w:val="006449B3"/>
    <w:rsid w:val="00653B2E"/>
    <w:rsid w:val="00657618"/>
    <w:rsid w:val="00662EE1"/>
    <w:rsid w:val="00666CE7"/>
    <w:rsid w:val="00681054"/>
    <w:rsid w:val="00682246"/>
    <w:rsid w:val="00682D2B"/>
    <w:rsid w:val="00683B50"/>
    <w:rsid w:val="0068523D"/>
    <w:rsid w:val="00685414"/>
    <w:rsid w:val="006971A7"/>
    <w:rsid w:val="006A66EA"/>
    <w:rsid w:val="006C69C0"/>
    <w:rsid w:val="006D4A70"/>
    <w:rsid w:val="006E1879"/>
    <w:rsid w:val="006E59C7"/>
    <w:rsid w:val="006F3425"/>
    <w:rsid w:val="006F5A32"/>
    <w:rsid w:val="0070314A"/>
    <w:rsid w:val="007229C2"/>
    <w:rsid w:val="00724E3C"/>
    <w:rsid w:val="007257A7"/>
    <w:rsid w:val="00737862"/>
    <w:rsid w:val="00743705"/>
    <w:rsid w:val="0075477A"/>
    <w:rsid w:val="00756C53"/>
    <w:rsid w:val="0076393E"/>
    <w:rsid w:val="0077471B"/>
    <w:rsid w:val="00781505"/>
    <w:rsid w:val="00782C8F"/>
    <w:rsid w:val="00783D01"/>
    <w:rsid w:val="00790F25"/>
    <w:rsid w:val="00797223"/>
    <w:rsid w:val="007A2207"/>
    <w:rsid w:val="007A24CB"/>
    <w:rsid w:val="007A3BBF"/>
    <w:rsid w:val="007B565D"/>
    <w:rsid w:val="007C298B"/>
    <w:rsid w:val="007E1301"/>
    <w:rsid w:val="007E1D31"/>
    <w:rsid w:val="007E4266"/>
    <w:rsid w:val="007F1978"/>
    <w:rsid w:val="008049FD"/>
    <w:rsid w:val="008101DB"/>
    <w:rsid w:val="008202AB"/>
    <w:rsid w:val="00826E95"/>
    <w:rsid w:val="00831BA7"/>
    <w:rsid w:val="00850A03"/>
    <w:rsid w:val="0085620D"/>
    <w:rsid w:val="0086184D"/>
    <w:rsid w:val="0086369A"/>
    <w:rsid w:val="008751B6"/>
    <w:rsid w:val="0087705D"/>
    <w:rsid w:val="00881F75"/>
    <w:rsid w:val="00885868"/>
    <w:rsid w:val="00885D5D"/>
    <w:rsid w:val="00886341"/>
    <w:rsid w:val="00895E20"/>
    <w:rsid w:val="008A27EB"/>
    <w:rsid w:val="008A698D"/>
    <w:rsid w:val="008A6B61"/>
    <w:rsid w:val="008B2489"/>
    <w:rsid w:val="008B735C"/>
    <w:rsid w:val="008C2C51"/>
    <w:rsid w:val="008C37DE"/>
    <w:rsid w:val="008C50CD"/>
    <w:rsid w:val="008C5B4F"/>
    <w:rsid w:val="008C68AA"/>
    <w:rsid w:val="008D7836"/>
    <w:rsid w:val="008E4F25"/>
    <w:rsid w:val="008E6561"/>
    <w:rsid w:val="008F01B3"/>
    <w:rsid w:val="008F3708"/>
    <w:rsid w:val="008F7F5A"/>
    <w:rsid w:val="0090122E"/>
    <w:rsid w:val="009128E3"/>
    <w:rsid w:val="00915597"/>
    <w:rsid w:val="00937517"/>
    <w:rsid w:val="00942EB1"/>
    <w:rsid w:val="00967340"/>
    <w:rsid w:val="00985C54"/>
    <w:rsid w:val="009945CE"/>
    <w:rsid w:val="009956EF"/>
    <w:rsid w:val="00997036"/>
    <w:rsid w:val="00997B59"/>
    <w:rsid w:val="009A2E07"/>
    <w:rsid w:val="009A3EFE"/>
    <w:rsid w:val="009A4BD2"/>
    <w:rsid w:val="009A55D1"/>
    <w:rsid w:val="009A7C12"/>
    <w:rsid w:val="009B1799"/>
    <w:rsid w:val="009B2756"/>
    <w:rsid w:val="009B5CA4"/>
    <w:rsid w:val="009B6E8F"/>
    <w:rsid w:val="009B77AF"/>
    <w:rsid w:val="009C04DB"/>
    <w:rsid w:val="009C06F2"/>
    <w:rsid w:val="009C3F7B"/>
    <w:rsid w:val="009C4710"/>
    <w:rsid w:val="009D390B"/>
    <w:rsid w:val="009D3F8B"/>
    <w:rsid w:val="009D6867"/>
    <w:rsid w:val="009E19C6"/>
    <w:rsid w:val="009E4796"/>
    <w:rsid w:val="009F1646"/>
    <w:rsid w:val="009F28BC"/>
    <w:rsid w:val="009F2FE4"/>
    <w:rsid w:val="00A00EEF"/>
    <w:rsid w:val="00A00F62"/>
    <w:rsid w:val="00A065E1"/>
    <w:rsid w:val="00A10602"/>
    <w:rsid w:val="00A15C65"/>
    <w:rsid w:val="00A227EF"/>
    <w:rsid w:val="00A258B5"/>
    <w:rsid w:val="00A36493"/>
    <w:rsid w:val="00A440A6"/>
    <w:rsid w:val="00A44646"/>
    <w:rsid w:val="00A55DAD"/>
    <w:rsid w:val="00A660F9"/>
    <w:rsid w:val="00A66964"/>
    <w:rsid w:val="00A73302"/>
    <w:rsid w:val="00A74798"/>
    <w:rsid w:val="00A834EC"/>
    <w:rsid w:val="00A8354D"/>
    <w:rsid w:val="00A84A8F"/>
    <w:rsid w:val="00A8663B"/>
    <w:rsid w:val="00A91015"/>
    <w:rsid w:val="00A9124D"/>
    <w:rsid w:val="00A93267"/>
    <w:rsid w:val="00AA40F2"/>
    <w:rsid w:val="00AB4B9E"/>
    <w:rsid w:val="00AB5722"/>
    <w:rsid w:val="00AC246F"/>
    <w:rsid w:val="00AD6E54"/>
    <w:rsid w:val="00AE3795"/>
    <w:rsid w:val="00AE3859"/>
    <w:rsid w:val="00AE423D"/>
    <w:rsid w:val="00AE6FB2"/>
    <w:rsid w:val="00B018FB"/>
    <w:rsid w:val="00B01E1B"/>
    <w:rsid w:val="00B1359E"/>
    <w:rsid w:val="00B169F5"/>
    <w:rsid w:val="00B334FF"/>
    <w:rsid w:val="00B34637"/>
    <w:rsid w:val="00B35744"/>
    <w:rsid w:val="00B551E2"/>
    <w:rsid w:val="00B62B16"/>
    <w:rsid w:val="00B74FE1"/>
    <w:rsid w:val="00B839D1"/>
    <w:rsid w:val="00BA777B"/>
    <w:rsid w:val="00BB29D4"/>
    <w:rsid w:val="00BC2BA0"/>
    <w:rsid w:val="00BC4D90"/>
    <w:rsid w:val="00BD106F"/>
    <w:rsid w:val="00BD46D3"/>
    <w:rsid w:val="00BE1EBF"/>
    <w:rsid w:val="00BF1A69"/>
    <w:rsid w:val="00BF63BA"/>
    <w:rsid w:val="00C011F5"/>
    <w:rsid w:val="00C101A2"/>
    <w:rsid w:val="00C261BD"/>
    <w:rsid w:val="00C2642D"/>
    <w:rsid w:val="00C2779C"/>
    <w:rsid w:val="00C35CF0"/>
    <w:rsid w:val="00C36967"/>
    <w:rsid w:val="00C36D3D"/>
    <w:rsid w:val="00C4606D"/>
    <w:rsid w:val="00C462E4"/>
    <w:rsid w:val="00C46997"/>
    <w:rsid w:val="00C52AF6"/>
    <w:rsid w:val="00C54B57"/>
    <w:rsid w:val="00C571B5"/>
    <w:rsid w:val="00C649B7"/>
    <w:rsid w:val="00C85D24"/>
    <w:rsid w:val="00C97D42"/>
    <w:rsid w:val="00CB5E5B"/>
    <w:rsid w:val="00CD0B59"/>
    <w:rsid w:val="00CD4D5E"/>
    <w:rsid w:val="00CD794C"/>
    <w:rsid w:val="00CE02E5"/>
    <w:rsid w:val="00CE7B2C"/>
    <w:rsid w:val="00CF0121"/>
    <w:rsid w:val="00CF444A"/>
    <w:rsid w:val="00D00FCC"/>
    <w:rsid w:val="00D042BF"/>
    <w:rsid w:val="00D045B6"/>
    <w:rsid w:val="00D05B81"/>
    <w:rsid w:val="00D10C73"/>
    <w:rsid w:val="00D43908"/>
    <w:rsid w:val="00D528C5"/>
    <w:rsid w:val="00D54D13"/>
    <w:rsid w:val="00D61C90"/>
    <w:rsid w:val="00D62E3E"/>
    <w:rsid w:val="00D668FC"/>
    <w:rsid w:val="00D738DE"/>
    <w:rsid w:val="00D853D7"/>
    <w:rsid w:val="00D92B35"/>
    <w:rsid w:val="00DC0899"/>
    <w:rsid w:val="00DC434F"/>
    <w:rsid w:val="00DE277E"/>
    <w:rsid w:val="00DE33B8"/>
    <w:rsid w:val="00DE4B8B"/>
    <w:rsid w:val="00DE5846"/>
    <w:rsid w:val="00DF1E0D"/>
    <w:rsid w:val="00E00CA1"/>
    <w:rsid w:val="00E03694"/>
    <w:rsid w:val="00E11872"/>
    <w:rsid w:val="00E129B2"/>
    <w:rsid w:val="00E25FA4"/>
    <w:rsid w:val="00E33707"/>
    <w:rsid w:val="00E37381"/>
    <w:rsid w:val="00E40EB5"/>
    <w:rsid w:val="00E420A5"/>
    <w:rsid w:val="00E44EB9"/>
    <w:rsid w:val="00E56FD1"/>
    <w:rsid w:val="00E64335"/>
    <w:rsid w:val="00E71365"/>
    <w:rsid w:val="00E73927"/>
    <w:rsid w:val="00E807E5"/>
    <w:rsid w:val="00E979A2"/>
    <w:rsid w:val="00EA1FF0"/>
    <w:rsid w:val="00EB19E7"/>
    <w:rsid w:val="00ED7EDA"/>
    <w:rsid w:val="00EE30AB"/>
    <w:rsid w:val="00EF1CC9"/>
    <w:rsid w:val="00EF34C2"/>
    <w:rsid w:val="00EF3D1E"/>
    <w:rsid w:val="00F02928"/>
    <w:rsid w:val="00F02E52"/>
    <w:rsid w:val="00F07A1E"/>
    <w:rsid w:val="00F16CBB"/>
    <w:rsid w:val="00F27668"/>
    <w:rsid w:val="00F37873"/>
    <w:rsid w:val="00F42C32"/>
    <w:rsid w:val="00F445FB"/>
    <w:rsid w:val="00F46A0F"/>
    <w:rsid w:val="00F54F65"/>
    <w:rsid w:val="00F64836"/>
    <w:rsid w:val="00F7156F"/>
    <w:rsid w:val="00F77307"/>
    <w:rsid w:val="00F77EA0"/>
    <w:rsid w:val="00F80815"/>
    <w:rsid w:val="00F9774A"/>
    <w:rsid w:val="00F978AF"/>
    <w:rsid w:val="00FA1BD4"/>
    <w:rsid w:val="00FA4675"/>
    <w:rsid w:val="00FB0D42"/>
    <w:rsid w:val="00FB421F"/>
    <w:rsid w:val="00FB650B"/>
    <w:rsid w:val="00FC6FA8"/>
    <w:rsid w:val="00FC78C5"/>
    <w:rsid w:val="00FD6AEC"/>
    <w:rsid w:val="00FE520E"/>
    <w:rsid w:val="00FE618E"/>
    <w:rsid w:val="00F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ACA4F"/>
  <w15:docId w15:val="{07459145-35D7-4BD7-AA85-F21F3DF9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719"/>
  </w:style>
  <w:style w:type="paragraph" w:styleId="Footer">
    <w:name w:val="footer"/>
    <w:basedOn w:val="Normal"/>
    <w:link w:val="FooterChar"/>
    <w:uiPriority w:val="99"/>
    <w:unhideWhenUsed/>
    <w:rsid w:val="00532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719"/>
  </w:style>
  <w:style w:type="paragraph" w:styleId="BalloonText">
    <w:name w:val="Balloon Text"/>
    <w:basedOn w:val="Normal"/>
    <w:link w:val="BalloonTextChar"/>
    <w:uiPriority w:val="99"/>
    <w:semiHidden/>
    <w:unhideWhenUsed/>
    <w:rsid w:val="0013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3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0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106B1"/>
    <w:pPr>
      <w:ind w:left="720"/>
      <w:contextualSpacing/>
    </w:pPr>
  </w:style>
  <w:style w:type="table" w:styleId="TableGrid">
    <w:name w:val="Table Grid"/>
    <w:basedOn w:val="TableNormal"/>
    <w:uiPriority w:val="39"/>
    <w:rsid w:val="000B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74C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7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cipsponsorshi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scipsponsorshi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cipsponsorshi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Bucks_CTR_2013.XSL" StyleName="Harvard - Bucks CTR 2013" Version="10"/>
</file>

<file path=customXml/itemProps1.xml><?xml version="1.0" encoding="utf-8"?>
<ds:datastoreItem xmlns:ds="http://schemas.openxmlformats.org/officeDocument/2006/customXml" ds:itemID="{CC273129-A96A-4D96-94AA-0281359E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Stanbridge</dc:creator>
  <cp:lastModifiedBy>Jane Stanbridge</cp:lastModifiedBy>
  <cp:revision>2</cp:revision>
  <cp:lastPrinted>2023-04-17T16:27:00Z</cp:lastPrinted>
  <dcterms:created xsi:type="dcterms:W3CDTF">2026-06-04T10:37:00Z</dcterms:created>
  <dcterms:modified xsi:type="dcterms:W3CDTF">2026-06-04T10:37:00Z</dcterms:modified>
</cp:coreProperties>
</file>